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61394" w14:textId="4BC0CEB7" w:rsidR="003D7A03" w:rsidRDefault="00752804" w:rsidP="003D7A03">
      <w:pPr>
        <w:pStyle w:val="Heading1"/>
        <w:jc w:val="center"/>
      </w:pPr>
      <w:bookmarkStart w:id="0" w:name="_Toc400361362"/>
      <w:bookmarkStart w:id="1" w:name="_Toc443397153"/>
      <w:bookmarkStart w:id="2" w:name="_Toc357771638"/>
      <w:bookmarkStart w:id="3" w:name="_Toc346793416"/>
      <w:bookmarkStart w:id="4" w:name="_Toc328122777"/>
      <w:bookmarkStart w:id="5" w:name="_GoBack"/>
      <w:bookmarkEnd w:id="5"/>
      <w:r>
        <w:rPr>
          <w:noProof/>
        </w:rPr>
        <w:drawing>
          <wp:inline distT="0" distB="0" distL="0" distR="0" wp14:anchorId="3EC72B3B" wp14:editId="0DB7674E">
            <wp:extent cx="6029960" cy="1301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yntesfield logo.png"/>
                    <pic:cNvPicPr/>
                  </pic:nvPicPr>
                  <pic:blipFill>
                    <a:blip r:embed="rId7">
                      <a:extLst>
                        <a:ext uri="{28A0092B-C50C-407E-A947-70E740481C1C}">
                          <a14:useLocalDpi xmlns:a14="http://schemas.microsoft.com/office/drawing/2010/main" val="0"/>
                        </a:ext>
                      </a:extLst>
                    </a:blip>
                    <a:stretch>
                      <a:fillRect/>
                    </a:stretch>
                  </pic:blipFill>
                  <pic:spPr>
                    <a:xfrm>
                      <a:off x="0" y="0"/>
                      <a:ext cx="6029960" cy="1301115"/>
                    </a:xfrm>
                    <a:prstGeom prst="rect">
                      <a:avLst/>
                    </a:prstGeom>
                  </pic:spPr>
                </pic:pic>
              </a:graphicData>
            </a:graphic>
          </wp:inline>
        </w:drawing>
      </w:r>
    </w:p>
    <w:p w14:paraId="0C640C14" w14:textId="73E73A68" w:rsidR="003D7A03" w:rsidRDefault="003D7A03" w:rsidP="003D7A03">
      <w:pPr>
        <w:jc w:val="center"/>
      </w:pPr>
    </w:p>
    <w:p w14:paraId="697E4FEB" w14:textId="77777777" w:rsidR="003D7A03" w:rsidRDefault="003D7A03" w:rsidP="003D7A03">
      <w:pPr>
        <w:jc w:val="center"/>
        <w:rPr>
          <w:b/>
          <w:sz w:val="44"/>
        </w:rPr>
      </w:pPr>
    </w:p>
    <w:p w14:paraId="08B8B014" w14:textId="5DB4506D" w:rsidR="003D7A03" w:rsidRPr="003D7A03" w:rsidRDefault="003D7A03" w:rsidP="003D7A03">
      <w:pPr>
        <w:jc w:val="center"/>
        <w:rPr>
          <w:b/>
          <w:sz w:val="44"/>
        </w:rPr>
      </w:pPr>
      <w:r w:rsidRPr="003D7A03">
        <w:rPr>
          <w:b/>
          <w:sz w:val="44"/>
        </w:rPr>
        <w:t>Pupil P</w:t>
      </w:r>
      <w:r>
        <w:rPr>
          <w:b/>
          <w:sz w:val="44"/>
        </w:rPr>
        <w:t xml:space="preserve">remium </w:t>
      </w:r>
      <w:r w:rsidRPr="003D7A03">
        <w:rPr>
          <w:b/>
          <w:sz w:val="44"/>
        </w:rPr>
        <w:t>Strategy</w:t>
      </w:r>
      <w:r>
        <w:rPr>
          <w:b/>
          <w:sz w:val="44"/>
        </w:rPr>
        <w:t xml:space="preserve"> Statement</w:t>
      </w:r>
    </w:p>
    <w:p w14:paraId="5E0BA099" w14:textId="15C89365" w:rsidR="003D7A03" w:rsidRPr="003D7A03" w:rsidRDefault="0034637A" w:rsidP="003D7A03">
      <w:pPr>
        <w:jc w:val="center"/>
        <w:rPr>
          <w:b/>
          <w:sz w:val="44"/>
        </w:rPr>
      </w:pPr>
      <w:r>
        <w:rPr>
          <w:b/>
          <w:sz w:val="44"/>
        </w:rPr>
        <w:t>2022 – 23</w:t>
      </w:r>
    </w:p>
    <w:p w14:paraId="310644D0" w14:textId="15F816F6" w:rsidR="003D7A03" w:rsidRPr="00714219" w:rsidRDefault="003D7A03" w:rsidP="003D7A03">
      <w:pPr>
        <w:jc w:val="center"/>
        <w:rPr>
          <w:i/>
          <w:color w:val="FF0000"/>
          <w:sz w:val="32"/>
        </w:rPr>
      </w:pPr>
      <w:r w:rsidRPr="00714219">
        <w:rPr>
          <w:i/>
          <w:color w:val="FF0000"/>
          <w:sz w:val="32"/>
        </w:rPr>
        <w:t>Please read this Pupil Premium Strategy Statement in conjunction with our Educationa</w:t>
      </w:r>
      <w:r w:rsidR="00935887" w:rsidRPr="00714219">
        <w:rPr>
          <w:i/>
          <w:color w:val="FF0000"/>
          <w:sz w:val="32"/>
        </w:rPr>
        <w:t>l</w:t>
      </w:r>
      <w:r w:rsidRPr="00714219">
        <w:rPr>
          <w:i/>
          <w:color w:val="FF0000"/>
          <w:sz w:val="32"/>
        </w:rPr>
        <w:t>l</w:t>
      </w:r>
      <w:r w:rsidR="00935887" w:rsidRPr="00714219">
        <w:rPr>
          <w:i/>
          <w:color w:val="FF0000"/>
          <w:sz w:val="32"/>
        </w:rPr>
        <w:t>y</w:t>
      </w:r>
      <w:r w:rsidRPr="00714219">
        <w:rPr>
          <w:i/>
          <w:color w:val="FF0000"/>
          <w:sz w:val="32"/>
        </w:rPr>
        <w:t xml:space="preserve"> Disadvantage</w:t>
      </w:r>
      <w:r w:rsidR="00935887" w:rsidRPr="00714219">
        <w:rPr>
          <w:i/>
          <w:color w:val="FF0000"/>
          <w:sz w:val="32"/>
        </w:rPr>
        <w:t>d</w:t>
      </w:r>
      <w:r w:rsidRPr="00714219">
        <w:rPr>
          <w:i/>
          <w:color w:val="FF0000"/>
          <w:sz w:val="32"/>
        </w:rPr>
        <w:t xml:space="preserve"> Strategy.</w:t>
      </w:r>
    </w:p>
    <w:p w14:paraId="2A7D54B1" w14:textId="3A49A830" w:rsidR="00E66558" w:rsidRDefault="009D71E8">
      <w:pPr>
        <w:pStyle w:val="Heading1"/>
      </w:pPr>
      <w:r>
        <w:lastRenderedPageBreak/>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6B0C6667" w:rsidR="00E66558" w:rsidRDefault="009D71E8">
      <w:pPr>
        <w:pStyle w:val="Heading2"/>
        <w:rPr>
          <w:b w:val="0"/>
          <w:bCs/>
          <w:color w:val="auto"/>
          <w:sz w:val="24"/>
          <w:szCs w:val="24"/>
        </w:rPr>
      </w:pPr>
      <w:r>
        <w:rPr>
          <w:b w:val="0"/>
          <w:bCs/>
          <w:color w:val="auto"/>
          <w:sz w:val="24"/>
          <w:szCs w:val="24"/>
        </w:rPr>
        <w:t>This statement details our school’s use of pupil premium (a</w:t>
      </w:r>
      <w:r w:rsidR="0034637A">
        <w:rPr>
          <w:b w:val="0"/>
          <w:bCs/>
          <w:color w:val="auto"/>
          <w:sz w:val="24"/>
          <w:szCs w:val="24"/>
        </w:rPr>
        <w:t>nd recovery premium for the 2022 to 2023</w:t>
      </w:r>
      <w:r>
        <w:rPr>
          <w:b w:val="0"/>
          <w:bCs/>
          <w:color w:val="auto"/>
          <w:sz w:val="24"/>
          <w:szCs w:val="24"/>
        </w:rPr>
        <w:t xml:space="preserve"> academic year) funding to help improve the attainment of our disadvantaged pupils. </w:t>
      </w:r>
    </w:p>
    <w:p w14:paraId="79B7C6CC" w14:textId="31AAC4C8" w:rsidR="003D7A03" w:rsidRPr="003D7A03" w:rsidRDefault="009D71E8" w:rsidP="003D7A03">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752804"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752804" w:rsidRDefault="00752804" w:rsidP="00752804">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19113D0" w:rsidR="00752804" w:rsidRDefault="00752804" w:rsidP="00752804">
            <w:pPr>
              <w:pStyle w:val="TableRow"/>
            </w:pPr>
            <w:r>
              <w:t>Tyntesfield Primary</w:t>
            </w:r>
          </w:p>
        </w:tc>
      </w:tr>
      <w:tr w:rsidR="00752804"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752804" w:rsidRDefault="00752804" w:rsidP="00752804">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F309BB7" w:rsidR="00752804" w:rsidRDefault="001E1478" w:rsidP="00752804">
            <w:pPr>
              <w:pStyle w:val="TableRow"/>
            </w:pPr>
            <w:r w:rsidRPr="001E1478">
              <w:t>429</w:t>
            </w:r>
          </w:p>
        </w:tc>
      </w:tr>
      <w:tr w:rsidR="00752804"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752804" w:rsidRDefault="00752804" w:rsidP="00752804">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81923C3" w:rsidR="00752804" w:rsidRDefault="00673DEB" w:rsidP="00752804">
            <w:pPr>
              <w:pStyle w:val="TableRow"/>
            </w:pPr>
            <w:r w:rsidRPr="00673DEB">
              <w:t>2.3</w:t>
            </w:r>
            <w:r w:rsidR="00752804" w:rsidRPr="00673DEB">
              <w:t>%</w:t>
            </w:r>
          </w:p>
        </w:tc>
      </w:tr>
      <w:tr w:rsidR="00752804"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752804" w:rsidRDefault="00752804" w:rsidP="00752804">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92A4154" w:rsidR="00752804" w:rsidRDefault="00752804" w:rsidP="00752804">
            <w:pPr>
              <w:pStyle w:val="TableRow"/>
            </w:pPr>
            <w:r>
              <w:t>2020 - 23</w:t>
            </w:r>
          </w:p>
        </w:tc>
      </w:tr>
      <w:tr w:rsidR="00752804"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752804" w:rsidRDefault="00752804" w:rsidP="00752804">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DC738BD" w:rsidR="00752804" w:rsidRDefault="0034637A" w:rsidP="00752804">
            <w:pPr>
              <w:pStyle w:val="TableRow"/>
            </w:pPr>
            <w:r>
              <w:t>September 2022</w:t>
            </w:r>
          </w:p>
        </w:tc>
      </w:tr>
      <w:tr w:rsidR="00752804"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752804" w:rsidRDefault="00752804" w:rsidP="00752804">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FDC182A" w:rsidR="00752804" w:rsidRDefault="0034637A" w:rsidP="00752804">
            <w:pPr>
              <w:pStyle w:val="TableRow"/>
            </w:pPr>
            <w:r>
              <w:t>July 2023</w:t>
            </w:r>
          </w:p>
        </w:tc>
      </w:tr>
      <w:tr w:rsidR="00752804"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752804" w:rsidRDefault="00752804" w:rsidP="00752804">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A3DF8" w14:textId="77777777" w:rsidR="00752804" w:rsidRPr="00385565" w:rsidRDefault="00752804" w:rsidP="00752804">
            <w:pPr>
              <w:pStyle w:val="TableRow"/>
              <w:rPr>
                <w:i/>
              </w:rPr>
            </w:pPr>
            <w:r>
              <w:t xml:space="preserve">Helen Johnson </w:t>
            </w:r>
            <w:r w:rsidRPr="00385565">
              <w:rPr>
                <w:i/>
              </w:rPr>
              <w:t>(Chair of Governors)</w:t>
            </w:r>
          </w:p>
          <w:p w14:paraId="54C82C2F" w14:textId="77777777" w:rsidR="00752804" w:rsidRDefault="00752804" w:rsidP="00752804">
            <w:pPr>
              <w:pStyle w:val="TableRow"/>
            </w:pPr>
            <w:r>
              <w:t xml:space="preserve">Chris Brindley </w:t>
            </w:r>
            <w:r w:rsidRPr="00385565">
              <w:rPr>
                <w:i/>
              </w:rPr>
              <w:t>(Trustee)</w:t>
            </w:r>
          </w:p>
          <w:p w14:paraId="2A7D54CB" w14:textId="57CB6A1B" w:rsidR="00752804" w:rsidRDefault="00752804" w:rsidP="0034637A">
            <w:pPr>
              <w:pStyle w:val="TableRow"/>
            </w:pPr>
            <w:r>
              <w:t xml:space="preserve">Kylie Spark </w:t>
            </w:r>
            <w:r w:rsidRPr="00385565">
              <w:rPr>
                <w:i/>
              </w:rPr>
              <w:t>(</w:t>
            </w:r>
            <w:r w:rsidR="0034637A">
              <w:rPr>
                <w:i/>
              </w:rPr>
              <w:t>Head of Trust)</w:t>
            </w:r>
          </w:p>
        </w:tc>
      </w:tr>
      <w:tr w:rsidR="00752804"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752804" w:rsidRDefault="00752804" w:rsidP="00752804">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D32B23D" w:rsidR="00752804" w:rsidRDefault="00752804" w:rsidP="00752804">
            <w:pPr>
              <w:pStyle w:val="TableRow"/>
            </w:pPr>
            <w:r>
              <w:t>Kathryn Manion (Headteacher)</w:t>
            </w:r>
          </w:p>
        </w:tc>
      </w:tr>
      <w:tr w:rsidR="00752804"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752804" w:rsidRDefault="00752804" w:rsidP="00752804">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1207547" w:rsidR="00752804" w:rsidRDefault="00752804" w:rsidP="00752804">
            <w:pPr>
              <w:pStyle w:val="TableRow"/>
            </w:pPr>
            <w:r>
              <w:t>Helen Johnson / Chris Brindley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752804"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752804" w:rsidRDefault="00752804" w:rsidP="00752804">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3584E95" w:rsidR="00752804" w:rsidRDefault="0034637A" w:rsidP="00752804">
            <w:pPr>
              <w:pStyle w:val="TableRow"/>
            </w:pPr>
            <w:r>
              <w:t>£12,465</w:t>
            </w:r>
          </w:p>
        </w:tc>
      </w:tr>
      <w:tr w:rsidR="00752804"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752804" w:rsidRDefault="00752804" w:rsidP="00752804">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8CDE0FC" w:rsidR="00752804" w:rsidRPr="00F259CB" w:rsidRDefault="003566CF" w:rsidP="00752804">
            <w:pPr>
              <w:pStyle w:val="TableRow"/>
            </w:pPr>
            <w:r w:rsidRPr="00F259CB">
              <w:t>£</w:t>
            </w:r>
            <w:r w:rsidR="00F259CB" w:rsidRPr="00F259CB">
              <w:t>2,00</w:t>
            </w:r>
            <w:r w:rsidR="00752804" w:rsidRPr="00F259CB">
              <w:t>0</w:t>
            </w:r>
          </w:p>
        </w:tc>
      </w:tr>
      <w:tr w:rsidR="00752804"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752804" w:rsidRDefault="00752804" w:rsidP="00752804">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00EDF82" w:rsidR="00752804" w:rsidRDefault="00752804" w:rsidP="00752804">
            <w:pPr>
              <w:pStyle w:val="TableRow"/>
            </w:pPr>
            <w:r>
              <w:t>£0</w:t>
            </w:r>
          </w:p>
        </w:tc>
      </w:tr>
      <w:tr w:rsidR="00752804"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752804" w:rsidRDefault="00752804" w:rsidP="00752804">
            <w:pPr>
              <w:pStyle w:val="TableRow"/>
              <w:rPr>
                <w:b/>
              </w:rPr>
            </w:pPr>
            <w:r>
              <w:rPr>
                <w:b/>
              </w:rPr>
              <w:t>Total budget for this academic year</w:t>
            </w:r>
          </w:p>
          <w:p w14:paraId="2A7D54E1" w14:textId="77777777" w:rsidR="00752804" w:rsidRDefault="00752804" w:rsidP="00752804">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6386A76" w:rsidR="00752804" w:rsidRDefault="00F259CB" w:rsidP="00752804">
            <w:pPr>
              <w:pStyle w:val="TableRow"/>
            </w:pPr>
            <w:r>
              <w:t>£14</w:t>
            </w:r>
            <w:r w:rsidR="0034637A">
              <w:t>,465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71169" w14:textId="2C0E5063" w:rsidR="003B0623" w:rsidRDefault="003B0623" w:rsidP="003B0623">
            <w:pPr>
              <w:pStyle w:val="NoSpacing"/>
              <w:rPr>
                <w:rFonts w:ascii="Arial" w:hAnsi="Arial" w:cs="Arial"/>
              </w:rPr>
            </w:pPr>
            <w:r w:rsidRPr="003B0623">
              <w:rPr>
                <w:rFonts w:ascii="Arial" w:hAnsi="Arial" w:cs="Arial"/>
              </w:rPr>
              <w:t>We are an inclusive school</w:t>
            </w:r>
            <w:r>
              <w:rPr>
                <w:rFonts w:ascii="Arial" w:hAnsi="Arial" w:cs="Arial"/>
              </w:rPr>
              <w:t xml:space="preserve"> and </w:t>
            </w:r>
            <w:r w:rsidRPr="003B0623">
              <w:rPr>
                <w:rFonts w:ascii="Arial" w:hAnsi="Arial" w:cs="Arial"/>
              </w:rPr>
              <w:t xml:space="preserve">are committed to securing excellent outcomes of </w:t>
            </w:r>
            <w:r w:rsidRPr="003B0623">
              <w:rPr>
                <w:rFonts w:ascii="Arial" w:hAnsi="Arial" w:cs="Arial"/>
                <w:i/>
              </w:rPr>
              <w:t>all</w:t>
            </w:r>
            <w:r w:rsidRPr="003B0623">
              <w:rPr>
                <w:rFonts w:ascii="Arial" w:hAnsi="Arial" w:cs="Arial"/>
              </w:rPr>
              <w:t xml:space="preserve"> pupils, especially those who are educationally disadvantaged. </w:t>
            </w:r>
          </w:p>
          <w:p w14:paraId="3C2EB085" w14:textId="06ADC029" w:rsidR="003B0623" w:rsidRPr="003B0623" w:rsidRDefault="003B0623" w:rsidP="003B0623">
            <w:pPr>
              <w:pStyle w:val="NoSpacing"/>
              <w:rPr>
                <w:rFonts w:ascii="Arial" w:hAnsi="Arial" w:cs="Arial"/>
              </w:rPr>
            </w:pPr>
          </w:p>
          <w:p w14:paraId="52B1A94E" w14:textId="5CA7388F" w:rsidR="003B0623" w:rsidRDefault="003B0623" w:rsidP="003B0623">
            <w:pPr>
              <w:pStyle w:val="NoSpacing"/>
              <w:rPr>
                <w:rFonts w:ascii="Arial" w:hAnsi="Arial" w:cs="Arial"/>
              </w:rPr>
            </w:pPr>
            <w:r w:rsidRPr="003B0623">
              <w:rPr>
                <w:rFonts w:ascii="Arial" w:hAnsi="Arial" w:cs="Arial"/>
              </w:rPr>
              <w:t xml:space="preserve">We define Educationally Disadvantaged as: </w:t>
            </w:r>
            <w:r w:rsidRPr="003B0623">
              <w:rPr>
                <w:rFonts w:ascii="Arial" w:hAnsi="Arial" w:cs="Arial"/>
                <w:b/>
                <w:i/>
                <w:color w:val="0070C0"/>
              </w:rPr>
              <w:t xml:space="preserve">any child who faces a </w:t>
            </w:r>
            <w:r w:rsidRPr="003B0623">
              <w:rPr>
                <w:rFonts w:ascii="Arial" w:hAnsi="Arial" w:cs="Arial"/>
                <w:b/>
                <w:i/>
                <w:iCs/>
                <w:color w:val="0070C0"/>
              </w:rPr>
              <w:t xml:space="preserve">barrier(s) </w:t>
            </w:r>
            <w:r w:rsidRPr="003B0623">
              <w:rPr>
                <w:rFonts w:ascii="Arial" w:hAnsi="Arial" w:cs="Arial"/>
                <w:b/>
                <w:i/>
                <w:color w:val="0070C0"/>
              </w:rPr>
              <w:t>to learning that hinders their progress at school and therefore their ability to reach their potential</w:t>
            </w:r>
            <w:r w:rsidRPr="003B0623">
              <w:rPr>
                <w:rFonts w:ascii="Arial" w:hAnsi="Arial" w:cs="Arial"/>
                <w:color w:val="0070C0"/>
              </w:rPr>
              <w:t xml:space="preserve">. </w:t>
            </w:r>
            <w:r w:rsidRPr="003B0623">
              <w:rPr>
                <w:rFonts w:ascii="Arial" w:hAnsi="Arial" w:cs="Arial"/>
              </w:rPr>
              <w:t>Often this will include those who are in receipt of the Pupil Premium - but not always. We use approaches to teaching and assessment that allow us to review each pupil’s barriers and plan to support those most in need at any one time</w:t>
            </w:r>
          </w:p>
          <w:p w14:paraId="3C631F9D" w14:textId="77777777" w:rsidR="003B0623" w:rsidRPr="003B0623" w:rsidRDefault="003B0623" w:rsidP="003B0623">
            <w:pPr>
              <w:pStyle w:val="NoSpacing"/>
              <w:rPr>
                <w:rFonts w:ascii="Arial" w:hAnsi="Arial" w:cs="Arial"/>
              </w:rPr>
            </w:pPr>
          </w:p>
          <w:p w14:paraId="4F03B45F" w14:textId="77777777" w:rsidR="003B0623" w:rsidRPr="003B0623" w:rsidRDefault="003B0623" w:rsidP="003B0623">
            <w:pPr>
              <w:pStyle w:val="NoSpacing"/>
              <w:rPr>
                <w:rFonts w:ascii="Arial" w:hAnsi="Arial" w:cs="Arial"/>
              </w:rPr>
            </w:pPr>
            <w:r w:rsidRPr="003B0623">
              <w:rPr>
                <w:rFonts w:ascii="Arial" w:hAnsi="Arial" w:cs="Arial"/>
              </w:rPr>
              <w:t>It is our aim that:</w:t>
            </w:r>
          </w:p>
          <w:p w14:paraId="5C2B8870" w14:textId="7D0C57CB" w:rsidR="003B0623" w:rsidRPr="003B0623" w:rsidRDefault="003B0623" w:rsidP="003B0623">
            <w:pPr>
              <w:pStyle w:val="NoSpacing"/>
              <w:numPr>
                <w:ilvl w:val="0"/>
                <w:numId w:val="14"/>
              </w:numPr>
              <w:rPr>
                <w:rFonts w:ascii="Arial" w:hAnsi="Arial" w:cs="Arial"/>
              </w:rPr>
            </w:pPr>
            <w:r w:rsidRPr="003B0623">
              <w:rPr>
                <w:rFonts w:ascii="Arial" w:hAnsi="Arial" w:cs="Arial"/>
              </w:rPr>
              <w:t xml:space="preserve">every child </w:t>
            </w:r>
            <w:r w:rsidR="00884CC7">
              <w:rPr>
                <w:rFonts w:ascii="Arial" w:hAnsi="Arial" w:cs="Arial"/>
                <w:b/>
                <w:bCs/>
              </w:rPr>
              <w:t xml:space="preserve">on track to secure at least </w:t>
            </w:r>
            <w:r w:rsidRPr="003B0623">
              <w:rPr>
                <w:rFonts w:ascii="Arial" w:hAnsi="Arial" w:cs="Arial"/>
                <w:b/>
                <w:bCs/>
              </w:rPr>
              <w:t>age-related expectations</w:t>
            </w:r>
            <w:r w:rsidRPr="003B0623">
              <w:rPr>
                <w:rFonts w:ascii="Arial" w:hAnsi="Arial" w:cs="Arial"/>
              </w:rPr>
              <w:t xml:space="preserve"> by the end of Year 6 </w:t>
            </w:r>
            <w:r w:rsidRPr="003B0623">
              <w:rPr>
                <w:rFonts w:ascii="Arial" w:hAnsi="Arial" w:cs="Arial"/>
                <w:i/>
                <w:iCs/>
              </w:rPr>
              <w:t>(unless there is an identified long term educational barrier);</w:t>
            </w:r>
          </w:p>
          <w:p w14:paraId="0D1E080F" w14:textId="77777777" w:rsidR="003B0623" w:rsidRPr="003B0623" w:rsidRDefault="003B0623" w:rsidP="003B0623">
            <w:pPr>
              <w:pStyle w:val="NoSpacing"/>
              <w:numPr>
                <w:ilvl w:val="0"/>
                <w:numId w:val="14"/>
              </w:numPr>
              <w:rPr>
                <w:rFonts w:ascii="Arial" w:hAnsi="Arial" w:cs="Arial"/>
              </w:rPr>
            </w:pPr>
            <w:r w:rsidRPr="003B0623">
              <w:rPr>
                <w:rFonts w:ascii="Arial" w:hAnsi="Arial" w:cs="Arial"/>
              </w:rPr>
              <w:t xml:space="preserve">every child to </w:t>
            </w:r>
            <w:r w:rsidRPr="003B0623">
              <w:rPr>
                <w:rFonts w:ascii="Arial" w:hAnsi="Arial" w:cs="Arial"/>
                <w:b/>
                <w:bCs/>
              </w:rPr>
              <w:t>achieve their potential;</w:t>
            </w:r>
          </w:p>
          <w:p w14:paraId="5427D2FB" w14:textId="77777777" w:rsidR="003B0623" w:rsidRPr="003B0623" w:rsidRDefault="003B0623" w:rsidP="003B0623">
            <w:pPr>
              <w:pStyle w:val="NoSpacing"/>
              <w:numPr>
                <w:ilvl w:val="0"/>
                <w:numId w:val="14"/>
              </w:numPr>
              <w:rPr>
                <w:rFonts w:ascii="Arial" w:hAnsi="Arial" w:cs="Arial"/>
              </w:rPr>
            </w:pPr>
            <w:r w:rsidRPr="003B0623">
              <w:rPr>
                <w:rFonts w:ascii="Arial" w:hAnsi="Arial" w:cs="Arial"/>
              </w:rPr>
              <w:t>accelerate progress and</w:t>
            </w:r>
            <w:r w:rsidRPr="003B0623">
              <w:rPr>
                <w:rFonts w:ascii="Arial" w:hAnsi="Arial" w:cs="Arial"/>
                <w:b/>
                <w:bCs/>
              </w:rPr>
              <w:t xml:space="preserve"> close the attainment gap</w:t>
            </w:r>
            <w:r w:rsidRPr="003B0623">
              <w:rPr>
                <w:rFonts w:ascii="Arial" w:hAnsi="Arial" w:cs="Arial"/>
              </w:rPr>
              <w:t xml:space="preserve"> between those who are educationally disadvantaged and those who are not;</w:t>
            </w:r>
          </w:p>
          <w:p w14:paraId="16D5D57B" w14:textId="77777777" w:rsidR="003B0623" w:rsidRPr="003B0623" w:rsidRDefault="003B0623" w:rsidP="003B0623">
            <w:pPr>
              <w:pStyle w:val="NoSpacing"/>
              <w:numPr>
                <w:ilvl w:val="0"/>
                <w:numId w:val="14"/>
              </w:numPr>
              <w:rPr>
                <w:rFonts w:ascii="Arial" w:hAnsi="Arial" w:cs="Arial"/>
              </w:rPr>
            </w:pPr>
            <w:r w:rsidRPr="003B0623">
              <w:rPr>
                <w:rFonts w:ascii="Arial" w:hAnsi="Arial" w:cs="Arial"/>
              </w:rPr>
              <w:t xml:space="preserve">enable a </w:t>
            </w:r>
            <w:r w:rsidRPr="003B0623">
              <w:rPr>
                <w:rFonts w:ascii="Arial" w:hAnsi="Arial" w:cs="Arial"/>
                <w:b/>
                <w:bCs/>
              </w:rPr>
              <w:t xml:space="preserve">greater percentage of pupils to achieve greater depth </w:t>
            </w:r>
            <w:r w:rsidRPr="003B0623">
              <w:rPr>
                <w:rFonts w:ascii="Arial" w:hAnsi="Arial" w:cs="Arial"/>
              </w:rPr>
              <w:t>by the end of Year 6;</w:t>
            </w:r>
          </w:p>
          <w:p w14:paraId="246B918C" w14:textId="77777777" w:rsidR="003B0623" w:rsidRPr="003B0623" w:rsidRDefault="003B0623" w:rsidP="003B0623">
            <w:pPr>
              <w:pStyle w:val="NoSpacing"/>
              <w:numPr>
                <w:ilvl w:val="0"/>
                <w:numId w:val="14"/>
              </w:numPr>
              <w:rPr>
                <w:rFonts w:ascii="Arial" w:hAnsi="Arial" w:cs="Arial"/>
              </w:rPr>
            </w:pPr>
            <w:r w:rsidRPr="003B0623">
              <w:rPr>
                <w:rFonts w:ascii="Arial" w:hAnsi="Arial" w:cs="Arial"/>
                <w:b/>
                <w:bCs/>
              </w:rPr>
              <w:t xml:space="preserve">attendance rate above 95% </w:t>
            </w:r>
            <w:r w:rsidRPr="003B0623">
              <w:rPr>
                <w:rFonts w:ascii="Arial" w:hAnsi="Arial" w:cs="Arial"/>
              </w:rPr>
              <w:t>or if not, show strong evidence of school intervention to promote rapid improvement;</w:t>
            </w:r>
          </w:p>
          <w:p w14:paraId="4DBB74BC" w14:textId="77777777" w:rsidR="003B0623" w:rsidRPr="003B0623" w:rsidRDefault="003B0623" w:rsidP="003B0623">
            <w:pPr>
              <w:pStyle w:val="NoSpacing"/>
              <w:numPr>
                <w:ilvl w:val="0"/>
                <w:numId w:val="14"/>
              </w:numPr>
              <w:rPr>
                <w:rFonts w:ascii="Arial" w:hAnsi="Arial" w:cs="Arial"/>
              </w:rPr>
            </w:pPr>
            <w:r w:rsidRPr="003B0623">
              <w:rPr>
                <w:rFonts w:ascii="Arial" w:hAnsi="Arial" w:cs="Arial"/>
              </w:rPr>
              <w:t xml:space="preserve">children to feel and be </w:t>
            </w:r>
            <w:r w:rsidRPr="003B0623">
              <w:rPr>
                <w:rFonts w:ascii="Arial" w:hAnsi="Arial" w:cs="Arial"/>
                <w:b/>
                <w:bCs/>
              </w:rPr>
              <w:t>safe, secure and happy</w:t>
            </w:r>
            <w:r w:rsidRPr="003B0623">
              <w:rPr>
                <w:rFonts w:ascii="Arial" w:hAnsi="Arial" w:cs="Arial"/>
              </w:rPr>
              <w:t>, knowing how to seek support and actively seeking when required;</w:t>
            </w:r>
          </w:p>
          <w:p w14:paraId="2B7A3813" w14:textId="77777777" w:rsidR="003B0623" w:rsidRPr="003B0623" w:rsidRDefault="003B0623" w:rsidP="003B0623">
            <w:pPr>
              <w:pStyle w:val="NoSpacing"/>
              <w:numPr>
                <w:ilvl w:val="0"/>
                <w:numId w:val="14"/>
              </w:numPr>
              <w:rPr>
                <w:rFonts w:ascii="Arial" w:hAnsi="Arial" w:cs="Arial"/>
              </w:rPr>
            </w:pPr>
            <w:r w:rsidRPr="003B0623">
              <w:rPr>
                <w:rFonts w:ascii="Arial" w:hAnsi="Arial" w:cs="Arial"/>
              </w:rPr>
              <w:t xml:space="preserve">children are </w:t>
            </w:r>
            <w:r w:rsidRPr="003B0623">
              <w:rPr>
                <w:rFonts w:ascii="Arial" w:hAnsi="Arial" w:cs="Arial"/>
                <w:b/>
                <w:bCs/>
              </w:rPr>
              <w:t>resilient, active, independent, motivated learners.</w:t>
            </w:r>
          </w:p>
          <w:p w14:paraId="0AC5FA56" w14:textId="77777777" w:rsidR="003B0623" w:rsidRPr="003B0623" w:rsidRDefault="003B0623" w:rsidP="003B0623">
            <w:pPr>
              <w:pStyle w:val="NoSpacing"/>
              <w:rPr>
                <w:rFonts w:ascii="Arial" w:hAnsi="Arial" w:cs="Arial"/>
              </w:rPr>
            </w:pPr>
          </w:p>
          <w:p w14:paraId="68216904" w14:textId="77777777" w:rsidR="003B0623" w:rsidRPr="003B0623" w:rsidRDefault="003B0623" w:rsidP="003B0623">
            <w:pPr>
              <w:pStyle w:val="NoSpacing"/>
              <w:rPr>
                <w:rFonts w:ascii="Arial" w:eastAsiaTheme="minorHAnsi" w:hAnsi="Arial" w:cs="Arial"/>
                <w:b/>
                <w:u w:val="single"/>
              </w:rPr>
            </w:pPr>
            <w:r w:rsidRPr="003B0623">
              <w:rPr>
                <w:rFonts w:ascii="Arial" w:hAnsi="Arial" w:cs="Arial"/>
              </w:rPr>
              <w:t>These aims flow from our ethos of inclusion, care and aspiration for every child, they underpin the decisions we make and how we allocate resources to support those most in need.</w:t>
            </w:r>
          </w:p>
          <w:p w14:paraId="24806E54" w14:textId="3DD11B8A" w:rsidR="003B0623" w:rsidRPr="003B0623" w:rsidRDefault="003B0623" w:rsidP="003B0623">
            <w:pPr>
              <w:pStyle w:val="NoSpacing"/>
              <w:rPr>
                <w:rFonts w:ascii="Arial" w:hAnsi="Arial" w:cs="Arial"/>
              </w:rPr>
            </w:pPr>
          </w:p>
          <w:p w14:paraId="6E15466F" w14:textId="047403B4" w:rsidR="003B0623" w:rsidRPr="003B0623" w:rsidRDefault="003B0623" w:rsidP="003B0623">
            <w:pPr>
              <w:pStyle w:val="NoSpacing"/>
              <w:rPr>
                <w:rFonts w:ascii="Arial" w:hAnsi="Arial" w:cs="Arial"/>
                <w:b/>
              </w:rPr>
            </w:pPr>
            <w:r w:rsidRPr="003B0623">
              <w:rPr>
                <w:rFonts w:ascii="Arial" w:hAnsi="Arial" w:cs="Arial"/>
              </w:rPr>
              <w:t xml:space="preserve">Our Educationally Disadvantaged Strategy </w:t>
            </w:r>
            <w:r w:rsidRPr="003B0623">
              <w:rPr>
                <w:rFonts w:ascii="Arial" w:hAnsi="Arial" w:cs="Arial"/>
                <w:b/>
              </w:rPr>
              <w:t>outlines our plan of action to achieve our long term aims for our educationally disadvantaged pupils and how we will make effective use of Pupil Premium</w:t>
            </w:r>
            <w:r>
              <w:rPr>
                <w:rFonts w:ascii="Arial" w:hAnsi="Arial" w:cs="Arial"/>
                <w:b/>
              </w:rPr>
              <w:t xml:space="preserve"> and Recovery Premium</w:t>
            </w:r>
            <w:r w:rsidRPr="003B0623">
              <w:rPr>
                <w:rFonts w:ascii="Arial" w:hAnsi="Arial" w:cs="Arial"/>
                <w:b/>
              </w:rPr>
              <w:t xml:space="preserve"> funding to support this. </w:t>
            </w:r>
          </w:p>
          <w:p w14:paraId="413BF9D3" w14:textId="77777777" w:rsidR="003B0623" w:rsidRPr="003B0623" w:rsidRDefault="003B0623" w:rsidP="003B0623">
            <w:pPr>
              <w:pStyle w:val="NoSpacing"/>
              <w:rPr>
                <w:rFonts w:ascii="Arial" w:hAnsi="Arial" w:cs="Arial"/>
              </w:rPr>
            </w:pPr>
          </w:p>
          <w:p w14:paraId="34EBE3E7" w14:textId="77777777" w:rsidR="003B0623" w:rsidRPr="003B0623" w:rsidRDefault="003B0623" w:rsidP="003B0623">
            <w:pPr>
              <w:pStyle w:val="NoSpacing"/>
              <w:rPr>
                <w:rFonts w:ascii="Arial" w:hAnsi="Arial" w:cs="Arial"/>
              </w:rPr>
            </w:pPr>
            <w:r w:rsidRPr="003B0623">
              <w:rPr>
                <w:rFonts w:ascii="Arial" w:hAnsi="Arial" w:cs="Arial"/>
              </w:rPr>
              <w:t xml:space="preserve">We are </w:t>
            </w:r>
            <w:r w:rsidRPr="003B0623">
              <w:rPr>
                <w:rFonts w:ascii="Arial" w:hAnsi="Arial" w:cs="Arial"/>
                <w:b/>
              </w:rPr>
              <w:t xml:space="preserve">ambitious for </w:t>
            </w:r>
            <w:r w:rsidRPr="003B0623">
              <w:rPr>
                <w:rFonts w:ascii="Arial" w:hAnsi="Arial" w:cs="Arial"/>
                <w:b/>
                <w:i/>
              </w:rPr>
              <w:t xml:space="preserve">every </w:t>
            </w:r>
            <w:r w:rsidRPr="003B0623">
              <w:rPr>
                <w:rFonts w:ascii="Arial" w:hAnsi="Arial" w:cs="Arial"/>
                <w:b/>
              </w:rPr>
              <w:t>child</w:t>
            </w:r>
            <w:r w:rsidRPr="003B0623">
              <w:rPr>
                <w:rFonts w:ascii="Arial" w:hAnsi="Arial" w:cs="Arial"/>
              </w:rPr>
              <w:t xml:space="preserve"> in our school to acquire the skills, knowledge and cultural capital they need to succeed in life; leaving our school having achieved their very best and well prepared for the next stage in their education. </w:t>
            </w:r>
          </w:p>
          <w:p w14:paraId="5892DCFF" w14:textId="77777777" w:rsidR="003B0623" w:rsidRPr="003B0623" w:rsidRDefault="003B0623" w:rsidP="003B0623">
            <w:pPr>
              <w:pStyle w:val="NoSpacing"/>
              <w:rPr>
                <w:rFonts w:ascii="Arial" w:hAnsi="Arial" w:cs="Arial"/>
              </w:rPr>
            </w:pPr>
          </w:p>
          <w:p w14:paraId="4419586E" w14:textId="77777777" w:rsidR="00E66558" w:rsidRDefault="003B0623" w:rsidP="003B0623">
            <w:pPr>
              <w:pStyle w:val="NoSpacing"/>
              <w:rPr>
                <w:rFonts w:ascii="Arial" w:hAnsi="Arial" w:cs="Arial"/>
                <w:b/>
              </w:rPr>
            </w:pPr>
            <w:r w:rsidRPr="003B0623">
              <w:rPr>
                <w:rFonts w:ascii="Arial" w:hAnsi="Arial" w:cs="Arial"/>
                <w:b/>
              </w:rPr>
              <w:t xml:space="preserve">We are also passionate about ensuring that all pupils are part of a learning journey that develops them not only academically but </w:t>
            </w:r>
            <w:r>
              <w:rPr>
                <w:rFonts w:ascii="Arial" w:hAnsi="Arial" w:cs="Arial"/>
                <w:b/>
              </w:rPr>
              <w:t xml:space="preserve">also socially and emotionally. </w:t>
            </w:r>
          </w:p>
          <w:p w14:paraId="2A7D54E9" w14:textId="37C9644B" w:rsidR="003B0623" w:rsidRPr="003B0623" w:rsidRDefault="003B0623" w:rsidP="003B0623">
            <w:pPr>
              <w:pStyle w:val="NoSpacing"/>
              <w:rPr>
                <w:rFonts w:ascii="Arial" w:hAnsi="Arial" w:cs="Arial"/>
                <w:b/>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2547"/>
        <w:gridCol w:w="6939"/>
      </w:tblGrid>
      <w:tr w:rsidR="00E66558" w14:paraId="2A7D54EF" w14:textId="77777777" w:rsidTr="004C5FBA">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69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752804" w14:paraId="2A7D54F2" w14:textId="77777777" w:rsidTr="004C5FB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1E9CF80F" w:rsidR="00752804" w:rsidRDefault="00752804" w:rsidP="00752804">
            <w:pPr>
              <w:pStyle w:val="TableRow"/>
              <w:rPr>
                <w:sz w:val="22"/>
                <w:szCs w:val="22"/>
              </w:rPr>
            </w:pPr>
            <w:r>
              <w:rPr>
                <w:sz w:val="22"/>
                <w:szCs w:val="22"/>
              </w:rPr>
              <w:t>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49564CB" w:rsidR="00752804" w:rsidRPr="003B0623" w:rsidRDefault="003566CF" w:rsidP="00752804">
            <w:pPr>
              <w:pStyle w:val="TableRowCentered"/>
              <w:jc w:val="left"/>
            </w:pPr>
            <w:r>
              <w:rPr>
                <w:sz w:val="22"/>
                <w:szCs w:val="22"/>
              </w:rPr>
              <w:t>limited</w:t>
            </w:r>
            <w:r w:rsidR="00752804">
              <w:rPr>
                <w:sz w:val="22"/>
                <w:szCs w:val="22"/>
              </w:rPr>
              <w:t xml:space="preserve"> parental support</w:t>
            </w:r>
          </w:p>
        </w:tc>
      </w:tr>
      <w:tr w:rsidR="00752804" w14:paraId="2A7D54F8" w14:textId="77777777" w:rsidTr="004C5FB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64D85B31" w:rsidR="00752804" w:rsidRDefault="003566CF" w:rsidP="003566CF">
            <w:pPr>
              <w:pStyle w:val="TableRow"/>
              <w:ind w:left="0"/>
              <w:rPr>
                <w:sz w:val="22"/>
                <w:szCs w:val="22"/>
              </w:rPr>
            </w:pPr>
            <w:r>
              <w:rPr>
                <w:sz w:val="22"/>
                <w:szCs w:val="22"/>
              </w:rPr>
              <w:t xml:space="preserve"> 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80B19C7" w:rsidR="00752804" w:rsidRDefault="00752804" w:rsidP="00752804">
            <w:pPr>
              <w:pStyle w:val="TableRowCentered"/>
              <w:jc w:val="left"/>
              <w:rPr>
                <w:sz w:val="22"/>
                <w:szCs w:val="22"/>
              </w:rPr>
            </w:pPr>
            <w:r>
              <w:rPr>
                <w:iCs/>
                <w:sz w:val="22"/>
              </w:rPr>
              <w:t>low income households</w:t>
            </w:r>
          </w:p>
        </w:tc>
      </w:tr>
      <w:tr w:rsidR="00752804" w14:paraId="2A7D54FB" w14:textId="77777777" w:rsidTr="004C5FB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5BA80470" w:rsidR="00752804" w:rsidRDefault="003566CF" w:rsidP="00752804">
            <w:pPr>
              <w:pStyle w:val="TableRow"/>
              <w:rPr>
                <w:sz w:val="22"/>
                <w:szCs w:val="22"/>
              </w:rPr>
            </w:pPr>
            <w:r>
              <w:rPr>
                <w:sz w:val="22"/>
                <w:szCs w:val="22"/>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A47A168" w:rsidR="00752804" w:rsidRDefault="00752804" w:rsidP="00752804">
            <w:pPr>
              <w:pStyle w:val="TableRowCentered"/>
              <w:jc w:val="left"/>
              <w:rPr>
                <w:iCs/>
                <w:sz w:val="22"/>
              </w:rPr>
            </w:pPr>
            <w:r>
              <w:rPr>
                <w:iCs/>
                <w:sz w:val="22"/>
              </w:rPr>
              <w:t>lack of confidence, resilience, independence</w:t>
            </w:r>
          </w:p>
        </w:tc>
      </w:tr>
      <w:tr w:rsidR="00752804" w14:paraId="2A7D54FE" w14:textId="77777777" w:rsidTr="00F31E20">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20C180A9" w:rsidR="00752804" w:rsidRPr="00886EDB" w:rsidRDefault="003566CF" w:rsidP="00752804">
            <w:pPr>
              <w:pStyle w:val="TableRow"/>
              <w:rPr>
                <w:sz w:val="22"/>
                <w:szCs w:val="22"/>
              </w:rPr>
            </w:pPr>
            <w:r>
              <w:rPr>
                <w:sz w:val="22"/>
                <w:szCs w:val="22"/>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0B9E3EE" w:rsidR="00752804" w:rsidRPr="00886EDB" w:rsidRDefault="00F31E20" w:rsidP="00752804">
            <w:pPr>
              <w:pStyle w:val="TableRowCentered"/>
              <w:jc w:val="left"/>
              <w:rPr>
                <w:iCs/>
                <w:sz w:val="22"/>
              </w:rPr>
            </w:pPr>
            <w:r>
              <w:rPr>
                <w:iCs/>
                <w:sz w:val="22"/>
              </w:rPr>
              <w:t>social and emotional needs</w:t>
            </w:r>
          </w:p>
        </w:tc>
      </w:tr>
      <w:tr w:rsidR="00752804" w14:paraId="4F00624D" w14:textId="77777777" w:rsidTr="004C5FB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E497" w14:textId="4CF41558" w:rsidR="00752804" w:rsidRDefault="003566CF" w:rsidP="00752804">
            <w:pPr>
              <w:pStyle w:val="TableRow"/>
              <w:rPr>
                <w:sz w:val="22"/>
                <w:szCs w:val="22"/>
              </w:rPr>
            </w:pPr>
            <w:r>
              <w:rPr>
                <w:sz w:val="22"/>
                <w:szCs w:val="22"/>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469B" w14:textId="1BD8EC8C" w:rsidR="00752804" w:rsidRDefault="00752804" w:rsidP="00752804">
            <w:pPr>
              <w:pStyle w:val="TableRowCentered"/>
              <w:jc w:val="left"/>
              <w:rPr>
                <w:iCs/>
                <w:sz w:val="22"/>
              </w:rPr>
            </w:pPr>
            <w:r>
              <w:rPr>
                <w:iCs/>
                <w:sz w:val="22"/>
              </w:rPr>
              <w:t>lack of reading experience at home</w:t>
            </w:r>
          </w:p>
        </w:tc>
      </w:tr>
      <w:tr w:rsidR="00752804" w14:paraId="30CE8EB0" w14:textId="77777777" w:rsidTr="004C5FB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D76" w14:textId="2C92D8BE" w:rsidR="00752804" w:rsidRDefault="003566CF" w:rsidP="00752804">
            <w:pPr>
              <w:pStyle w:val="TableRow"/>
              <w:rPr>
                <w:sz w:val="22"/>
                <w:szCs w:val="22"/>
              </w:rPr>
            </w:pPr>
            <w:r>
              <w:rPr>
                <w:sz w:val="22"/>
                <w:szCs w:val="22"/>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018E" w14:textId="6BDB06DF" w:rsidR="00752804" w:rsidRDefault="00752804" w:rsidP="00752804">
            <w:pPr>
              <w:pStyle w:val="TableRowCentered"/>
              <w:jc w:val="left"/>
              <w:rPr>
                <w:iCs/>
                <w:sz w:val="22"/>
              </w:rPr>
            </w:pPr>
            <w:r>
              <w:rPr>
                <w:iCs/>
                <w:sz w:val="22"/>
              </w:rPr>
              <w:t>low attainment</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935887" w14:paraId="2A7D5506" w14:textId="77777777" w:rsidTr="000573D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093D30B" w:rsidR="00935887" w:rsidRPr="00884CC7" w:rsidRDefault="00935887" w:rsidP="00D56C95">
            <w:pPr>
              <w:pStyle w:val="NoSpacing"/>
              <w:rPr>
                <w:rFonts w:ascii="Arial" w:hAnsi="Arial" w:cs="Arial"/>
              </w:rPr>
            </w:pPr>
            <w:r>
              <w:rPr>
                <w:rFonts w:ascii="Arial" w:hAnsi="Arial" w:cs="Arial"/>
              </w:rPr>
              <w:t>1. E</w:t>
            </w:r>
            <w:r w:rsidRPr="003B0623">
              <w:rPr>
                <w:rFonts w:ascii="Arial" w:hAnsi="Arial" w:cs="Arial"/>
              </w:rPr>
              <w:t xml:space="preserve">very child </w:t>
            </w:r>
            <w:r>
              <w:rPr>
                <w:rFonts w:ascii="Arial" w:hAnsi="Arial" w:cs="Arial"/>
                <w:b/>
                <w:bCs/>
              </w:rPr>
              <w:t xml:space="preserve">on track to secure at least </w:t>
            </w:r>
            <w:r w:rsidRPr="003B0623">
              <w:rPr>
                <w:rFonts w:ascii="Arial" w:hAnsi="Arial" w:cs="Arial"/>
                <w:b/>
                <w:bCs/>
              </w:rPr>
              <w:t>age-related expectations</w:t>
            </w:r>
            <w:r w:rsidRPr="003B0623">
              <w:rPr>
                <w:rFonts w:ascii="Arial" w:hAnsi="Arial" w:cs="Arial"/>
              </w:rPr>
              <w:t xml:space="preserve"> by the end of Year 6 </w:t>
            </w:r>
            <w:r w:rsidRPr="003B0623">
              <w:rPr>
                <w:rFonts w:ascii="Arial" w:hAnsi="Arial" w:cs="Arial"/>
                <w:i/>
                <w:iCs/>
              </w:rPr>
              <w:t>(unless there is an identified</w:t>
            </w:r>
            <w:r>
              <w:rPr>
                <w:rFonts w:ascii="Arial" w:hAnsi="Arial" w:cs="Arial"/>
                <w:i/>
                <w:iCs/>
              </w:rPr>
              <w:t xml:space="preserve"> long term educational barrier)</w:t>
            </w:r>
          </w:p>
        </w:tc>
        <w:tc>
          <w:tcPr>
            <w:tcW w:w="46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D9D050" w14:textId="6A4AAB10" w:rsidR="00935887" w:rsidRDefault="00935887" w:rsidP="00D56C95">
            <w:pPr>
              <w:pStyle w:val="TableRowCentered"/>
              <w:numPr>
                <w:ilvl w:val="0"/>
                <w:numId w:val="19"/>
              </w:numPr>
              <w:jc w:val="left"/>
              <w:rPr>
                <w:sz w:val="22"/>
                <w:szCs w:val="22"/>
              </w:rPr>
            </w:pPr>
            <w:r>
              <w:rPr>
                <w:sz w:val="22"/>
                <w:szCs w:val="22"/>
              </w:rPr>
              <w:t xml:space="preserve">Pupils making </w:t>
            </w:r>
            <w:r w:rsidRPr="00F223B9">
              <w:rPr>
                <w:b/>
                <w:i/>
                <w:sz w:val="22"/>
                <w:szCs w:val="22"/>
              </w:rPr>
              <w:t>at least</w:t>
            </w:r>
            <w:r>
              <w:rPr>
                <w:sz w:val="22"/>
                <w:szCs w:val="22"/>
              </w:rPr>
              <w:t xml:space="preserve"> expected progress where prior attainment is ARE/ARE+</w:t>
            </w:r>
          </w:p>
          <w:p w14:paraId="2A7D5505" w14:textId="53E0E0B8" w:rsidR="00935887" w:rsidRPr="00D56C95" w:rsidRDefault="00935887" w:rsidP="00D56C95">
            <w:pPr>
              <w:pStyle w:val="TableRowCentered"/>
              <w:numPr>
                <w:ilvl w:val="0"/>
                <w:numId w:val="19"/>
              </w:numPr>
              <w:jc w:val="left"/>
              <w:rPr>
                <w:sz w:val="22"/>
                <w:szCs w:val="22"/>
              </w:rPr>
            </w:pPr>
            <w:r w:rsidRPr="00D56C95">
              <w:rPr>
                <w:sz w:val="22"/>
                <w:szCs w:val="22"/>
              </w:rPr>
              <w:t xml:space="preserve">Accelerated progress where prior attainment </w:t>
            </w:r>
            <w:r>
              <w:rPr>
                <w:sz w:val="22"/>
                <w:szCs w:val="22"/>
              </w:rPr>
              <w:t>i</w:t>
            </w:r>
            <w:r w:rsidRPr="00D56C95">
              <w:rPr>
                <w:sz w:val="22"/>
                <w:szCs w:val="22"/>
              </w:rPr>
              <w:t>s below ARE</w:t>
            </w:r>
          </w:p>
        </w:tc>
      </w:tr>
      <w:tr w:rsidR="00935887" w14:paraId="2A7D5509" w14:textId="77777777" w:rsidTr="000573D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A9E702" w:rsidR="00935887" w:rsidRPr="00884CC7" w:rsidRDefault="00935887" w:rsidP="00D56C95">
            <w:pPr>
              <w:pStyle w:val="NoSpacing"/>
              <w:rPr>
                <w:rFonts w:ascii="Arial" w:hAnsi="Arial" w:cs="Arial"/>
              </w:rPr>
            </w:pPr>
            <w:r>
              <w:rPr>
                <w:rFonts w:ascii="Arial" w:hAnsi="Arial" w:cs="Arial"/>
              </w:rPr>
              <w:t>2. A</w:t>
            </w:r>
            <w:r w:rsidRPr="003B0623">
              <w:rPr>
                <w:rFonts w:ascii="Arial" w:hAnsi="Arial" w:cs="Arial"/>
              </w:rPr>
              <w:t>ccelerate progress and</w:t>
            </w:r>
            <w:r w:rsidRPr="003B0623">
              <w:rPr>
                <w:rFonts w:ascii="Arial" w:hAnsi="Arial" w:cs="Arial"/>
                <w:b/>
                <w:bCs/>
              </w:rPr>
              <w:t xml:space="preserve"> close the attainment gap</w:t>
            </w:r>
            <w:r w:rsidRPr="003B0623">
              <w:rPr>
                <w:rFonts w:ascii="Arial" w:hAnsi="Arial" w:cs="Arial"/>
              </w:rPr>
              <w:t xml:space="preserve"> between those who are educationally disa</w:t>
            </w:r>
            <w:r>
              <w:rPr>
                <w:rFonts w:ascii="Arial" w:hAnsi="Arial" w:cs="Arial"/>
              </w:rPr>
              <w:t>dvantaged and those who are not.</w:t>
            </w:r>
          </w:p>
        </w:tc>
        <w:tc>
          <w:tcPr>
            <w:tcW w:w="46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7777777" w:rsidR="00935887" w:rsidRDefault="00935887">
            <w:pPr>
              <w:pStyle w:val="TableRowCentered"/>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D3BEF2A" w:rsidR="00E66558" w:rsidRPr="00884CC7" w:rsidRDefault="00D56C95" w:rsidP="00D56C95">
            <w:pPr>
              <w:pStyle w:val="NoSpacing"/>
              <w:rPr>
                <w:rFonts w:ascii="Arial" w:hAnsi="Arial" w:cs="Arial"/>
              </w:rPr>
            </w:pPr>
            <w:r>
              <w:rPr>
                <w:rFonts w:ascii="Arial" w:hAnsi="Arial" w:cs="Arial"/>
              </w:rPr>
              <w:t>3. G</w:t>
            </w:r>
            <w:r w:rsidR="00884CC7" w:rsidRPr="003B0623">
              <w:rPr>
                <w:rFonts w:ascii="Arial" w:hAnsi="Arial" w:cs="Arial"/>
                <w:b/>
                <w:bCs/>
              </w:rPr>
              <w:t xml:space="preserve">reater percentage of </w:t>
            </w:r>
            <w:r>
              <w:rPr>
                <w:rFonts w:ascii="Arial" w:hAnsi="Arial" w:cs="Arial"/>
                <w:b/>
                <w:bCs/>
              </w:rPr>
              <w:t xml:space="preserve">disadvantaged </w:t>
            </w:r>
            <w:r w:rsidR="00884CC7" w:rsidRPr="003B0623">
              <w:rPr>
                <w:rFonts w:ascii="Arial" w:hAnsi="Arial" w:cs="Arial"/>
                <w:b/>
                <w:bCs/>
              </w:rPr>
              <w:t xml:space="preserve">pupils to achieve greater depth </w:t>
            </w:r>
            <w:r>
              <w:rPr>
                <w:rFonts w:ascii="Arial" w:hAnsi="Arial" w:cs="Arial"/>
              </w:rPr>
              <w:t>by the end of Year 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3BFC5" w14:textId="520A101B" w:rsidR="00935887" w:rsidRDefault="00D56C95" w:rsidP="00935887">
            <w:pPr>
              <w:pStyle w:val="TableRowCentered"/>
              <w:numPr>
                <w:ilvl w:val="0"/>
                <w:numId w:val="20"/>
              </w:numPr>
              <w:jc w:val="left"/>
              <w:rPr>
                <w:sz w:val="22"/>
                <w:szCs w:val="22"/>
              </w:rPr>
            </w:pPr>
            <w:r>
              <w:rPr>
                <w:sz w:val="22"/>
                <w:szCs w:val="22"/>
              </w:rPr>
              <w:t xml:space="preserve">Disadvantaged pupils attaining ARE are </w:t>
            </w:r>
            <w:r w:rsidR="00935887">
              <w:rPr>
                <w:sz w:val="22"/>
                <w:szCs w:val="22"/>
              </w:rPr>
              <w:t xml:space="preserve">identified and supported, through targeted provision, to accelerate progress towards </w:t>
            </w:r>
            <w:r w:rsidR="00F223B9">
              <w:rPr>
                <w:sz w:val="22"/>
                <w:szCs w:val="22"/>
              </w:rPr>
              <w:t xml:space="preserve">attaining </w:t>
            </w:r>
            <w:r w:rsidR="00935887">
              <w:rPr>
                <w:sz w:val="22"/>
                <w:szCs w:val="22"/>
              </w:rPr>
              <w:t>GD</w:t>
            </w:r>
            <w:r w:rsidR="00F223B9">
              <w:rPr>
                <w:sz w:val="22"/>
                <w:szCs w:val="22"/>
              </w:rPr>
              <w:t xml:space="preserve"> in Year 6</w:t>
            </w:r>
            <w:r w:rsidR="00935887">
              <w:rPr>
                <w:sz w:val="22"/>
                <w:szCs w:val="22"/>
              </w:rPr>
              <w:t>.</w:t>
            </w:r>
          </w:p>
          <w:p w14:paraId="2A7D550B" w14:textId="3BF1039E" w:rsidR="00935887" w:rsidRPr="00935887" w:rsidRDefault="00935887" w:rsidP="00935887">
            <w:pPr>
              <w:pStyle w:val="TableRowCentered"/>
              <w:numPr>
                <w:ilvl w:val="0"/>
                <w:numId w:val="20"/>
              </w:numPr>
              <w:jc w:val="left"/>
              <w:rPr>
                <w:sz w:val="22"/>
                <w:szCs w:val="22"/>
              </w:rPr>
            </w:pPr>
            <w:r w:rsidRPr="00935887">
              <w:rPr>
                <w:sz w:val="22"/>
                <w:szCs w:val="22"/>
              </w:rPr>
              <w:t>A greater %</w:t>
            </w:r>
            <w:r>
              <w:rPr>
                <w:sz w:val="22"/>
                <w:szCs w:val="22"/>
              </w:rPr>
              <w:t xml:space="preserve"> disadvantaged pupils attain, or are on track to attain, </w:t>
            </w:r>
            <w:r w:rsidRPr="00935887">
              <w:rPr>
                <w:sz w:val="22"/>
                <w:szCs w:val="22"/>
              </w:rPr>
              <w:t>GD.</w:t>
            </w:r>
          </w:p>
        </w:tc>
      </w:tr>
      <w:tr w:rsidR="00D56C95" w14:paraId="30AFE82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1E1F7" w14:textId="353EC8C8" w:rsidR="00D56C95" w:rsidRPr="00D56C95" w:rsidRDefault="00D56C95" w:rsidP="00D56C95">
            <w:pPr>
              <w:pStyle w:val="NoSpacing"/>
              <w:numPr>
                <w:ilvl w:val="0"/>
                <w:numId w:val="1"/>
              </w:numPr>
              <w:rPr>
                <w:rFonts w:ascii="Arial" w:hAnsi="Arial" w:cs="Arial"/>
              </w:rPr>
            </w:pPr>
            <w:r>
              <w:rPr>
                <w:rFonts w:ascii="Arial" w:hAnsi="Arial" w:cs="Arial"/>
              </w:rPr>
              <w:t>4. Every</w:t>
            </w:r>
            <w:r w:rsidRPr="00D56C95">
              <w:rPr>
                <w:rFonts w:ascii="Arial" w:hAnsi="Arial" w:cs="Arial"/>
              </w:rPr>
              <w:t xml:space="preserve"> child leaves Year 6 </w:t>
            </w:r>
            <w:r w:rsidRPr="00D56C95">
              <w:rPr>
                <w:rFonts w:ascii="Arial" w:hAnsi="Arial" w:cs="Arial"/>
                <w:b/>
                <w:bCs/>
              </w:rPr>
              <w:t xml:space="preserve">as a skilled, motivated reader </w:t>
            </w:r>
            <w:r w:rsidRPr="00D56C95">
              <w:rPr>
                <w:rFonts w:ascii="Arial" w:hAnsi="Arial" w:cs="Arial"/>
              </w:rPr>
              <w:t xml:space="preserve">and sees themselves as a reader. </w:t>
            </w:r>
            <w:r>
              <w:rPr>
                <w:rFonts w:ascii="Arial" w:hAnsi="Arial" w:cs="Arial"/>
              </w:rPr>
              <w:t xml:space="preserve"> </w:t>
            </w:r>
            <w:r w:rsidRPr="00D56C95">
              <w:rPr>
                <w:rFonts w:ascii="Arial" w:hAnsi="Arial" w:cs="Arial"/>
              </w:rPr>
              <w:t>They recognise the value and purpose of reading, not only for learning, but have also discovered the pleasure of being ‘lost in a book’.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CD83" w14:textId="47EEB650" w:rsidR="00935887" w:rsidRDefault="00935887" w:rsidP="00935887">
            <w:pPr>
              <w:pStyle w:val="TableRowCentered"/>
              <w:numPr>
                <w:ilvl w:val="0"/>
                <w:numId w:val="21"/>
              </w:numPr>
              <w:jc w:val="left"/>
              <w:rPr>
                <w:sz w:val="22"/>
                <w:szCs w:val="22"/>
              </w:rPr>
            </w:pPr>
            <w:r>
              <w:rPr>
                <w:sz w:val="22"/>
                <w:szCs w:val="22"/>
              </w:rPr>
              <w:t xml:space="preserve">Every child leaves Year 6 attaining </w:t>
            </w:r>
            <w:r w:rsidRPr="00F223B9">
              <w:rPr>
                <w:b/>
                <w:i/>
                <w:sz w:val="22"/>
                <w:szCs w:val="22"/>
              </w:rPr>
              <w:t>at least</w:t>
            </w:r>
            <w:r>
              <w:rPr>
                <w:sz w:val="22"/>
                <w:szCs w:val="22"/>
              </w:rPr>
              <w:t xml:space="preserve"> </w:t>
            </w:r>
            <w:r w:rsidR="00F223B9">
              <w:rPr>
                <w:sz w:val="22"/>
                <w:szCs w:val="22"/>
              </w:rPr>
              <w:t xml:space="preserve">secure </w:t>
            </w:r>
            <w:r>
              <w:rPr>
                <w:sz w:val="22"/>
                <w:szCs w:val="22"/>
              </w:rPr>
              <w:t>ARE in Reading.</w:t>
            </w:r>
          </w:p>
          <w:p w14:paraId="63C6F39F" w14:textId="30EA10BB" w:rsidR="00935887" w:rsidRDefault="00935887" w:rsidP="00935887">
            <w:pPr>
              <w:pStyle w:val="TableRowCentered"/>
              <w:numPr>
                <w:ilvl w:val="0"/>
                <w:numId w:val="21"/>
              </w:numPr>
              <w:jc w:val="left"/>
              <w:rPr>
                <w:sz w:val="22"/>
                <w:szCs w:val="22"/>
              </w:rPr>
            </w:pPr>
            <w:r>
              <w:rPr>
                <w:sz w:val="22"/>
                <w:szCs w:val="22"/>
              </w:rPr>
              <w:t xml:space="preserve">A greater proportion of </w:t>
            </w:r>
            <w:r w:rsidR="00F223B9">
              <w:rPr>
                <w:sz w:val="22"/>
                <w:szCs w:val="22"/>
              </w:rPr>
              <w:t xml:space="preserve">disadvantaged </w:t>
            </w:r>
            <w:r>
              <w:rPr>
                <w:sz w:val="22"/>
                <w:szCs w:val="22"/>
              </w:rPr>
              <w:t>children leave Year 6 as GD in Reading</w:t>
            </w:r>
          </w:p>
          <w:p w14:paraId="4DAC831E" w14:textId="77777777" w:rsidR="00935887" w:rsidRDefault="00935887" w:rsidP="00935887">
            <w:pPr>
              <w:pStyle w:val="TableRowCentered"/>
              <w:numPr>
                <w:ilvl w:val="0"/>
                <w:numId w:val="21"/>
              </w:numPr>
              <w:jc w:val="left"/>
              <w:rPr>
                <w:sz w:val="22"/>
                <w:szCs w:val="22"/>
              </w:rPr>
            </w:pPr>
            <w:r w:rsidRPr="00935887">
              <w:rPr>
                <w:sz w:val="22"/>
                <w:szCs w:val="22"/>
              </w:rPr>
              <w:t>Pupil surveys indicate</w:t>
            </w:r>
            <w:r>
              <w:rPr>
                <w:sz w:val="22"/>
                <w:szCs w:val="22"/>
              </w:rPr>
              <w:t>:</w:t>
            </w:r>
          </w:p>
          <w:p w14:paraId="23DA86E8" w14:textId="4E94D67F" w:rsidR="00935887" w:rsidRDefault="00935887" w:rsidP="00935887">
            <w:pPr>
              <w:pStyle w:val="TableRowCentered"/>
              <w:numPr>
                <w:ilvl w:val="0"/>
                <w:numId w:val="22"/>
              </w:numPr>
              <w:jc w:val="left"/>
              <w:rPr>
                <w:sz w:val="22"/>
                <w:szCs w:val="22"/>
              </w:rPr>
            </w:pPr>
            <w:r>
              <w:rPr>
                <w:sz w:val="22"/>
                <w:szCs w:val="22"/>
              </w:rPr>
              <w:t xml:space="preserve">an increasing proportion of pupils enjoy reading </w:t>
            </w:r>
          </w:p>
          <w:p w14:paraId="1FDA0B0D" w14:textId="3BA10E07" w:rsidR="00935887" w:rsidRDefault="00935887" w:rsidP="00935887">
            <w:pPr>
              <w:pStyle w:val="TableRowCentered"/>
              <w:numPr>
                <w:ilvl w:val="0"/>
                <w:numId w:val="22"/>
              </w:numPr>
              <w:jc w:val="left"/>
              <w:rPr>
                <w:sz w:val="22"/>
                <w:szCs w:val="22"/>
              </w:rPr>
            </w:pPr>
            <w:r>
              <w:rPr>
                <w:sz w:val="22"/>
                <w:szCs w:val="22"/>
              </w:rPr>
              <w:t>pupils are reading a wider range of authors / genres</w:t>
            </w:r>
          </w:p>
          <w:p w14:paraId="7016AB20" w14:textId="1A231404" w:rsidR="00935887" w:rsidRPr="00935887" w:rsidRDefault="00935887" w:rsidP="00935887">
            <w:pPr>
              <w:pStyle w:val="TableRowCentered"/>
              <w:numPr>
                <w:ilvl w:val="0"/>
                <w:numId w:val="22"/>
              </w:numPr>
              <w:jc w:val="left"/>
              <w:rPr>
                <w:sz w:val="22"/>
                <w:szCs w:val="22"/>
              </w:rPr>
            </w:pPr>
            <w:r>
              <w:rPr>
                <w:sz w:val="22"/>
                <w:szCs w:val="22"/>
              </w:rPr>
              <w:t>an increasing proportion of parents (particularly disadvantaged pupils) are sharing books and reading to/with their children</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E4D8684" w:rsidR="00E66558" w:rsidRPr="00D56C95" w:rsidRDefault="00D56C95" w:rsidP="00D56C95">
            <w:pPr>
              <w:pStyle w:val="NoSpacing"/>
              <w:rPr>
                <w:rFonts w:ascii="Arial" w:hAnsi="Arial" w:cs="Arial"/>
              </w:rPr>
            </w:pPr>
            <w:r>
              <w:rPr>
                <w:rFonts w:ascii="Arial" w:hAnsi="Arial" w:cs="Arial"/>
                <w:b/>
                <w:bCs/>
              </w:rPr>
              <w:t>5. A</w:t>
            </w:r>
            <w:r w:rsidRPr="003B0623">
              <w:rPr>
                <w:rFonts w:ascii="Arial" w:hAnsi="Arial" w:cs="Arial"/>
                <w:b/>
                <w:bCs/>
              </w:rPr>
              <w:t xml:space="preserve">ttendance rate above 95% </w:t>
            </w:r>
            <w:r w:rsidRPr="003B0623">
              <w:rPr>
                <w:rFonts w:ascii="Arial" w:hAnsi="Arial" w:cs="Arial"/>
              </w:rPr>
              <w:t>or if not,</w:t>
            </w:r>
            <w:r>
              <w:rPr>
                <w:rFonts w:ascii="Arial" w:hAnsi="Arial" w:cs="Arial"/>
              </w:rPr>
              <w:t xml:space="preserve"> </w:t>
            </w:r>
            <w:r w:rsidRPr="003B0623">
              <w:rPr>
                <w:rFonts w:ascii="Arial" w:hAnsi="Arial" w:cs="Arial"/>
              </w:rPr>
              <w:t xml:space="preserve">evidence of </w:t>
            </w:r>
            <w:r>
              <w:rPr>
                <w:rFonts w:ascii="Arial" w:hAnsi="Arial" w:cs="Arial"/>
              </w:rPr>
              <w:t>rapid improvement.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F970B" w14:textId="17E893BC" w:rsidR="00E66558" w:rsidRDefault="00935887" w:rsidP="00935887">
            <w:pPr>
              <w:pStyle w:val="TableRowCentered"/>
              <w:numPr>
                <w:ilvl w:val="0"/>
                <w:numId w:val="23"/>
              </w:numPr>
              <w:jc w:val="left"/>
              <w:rPr>
                <w:sz w:val="22"/>
                <w:szCs w:val="22"/>
              </w:rPr>
            </w:pPr>
            <w:r>
              <w:rPr>
                <w:sz w:val="22"/>
                <w:szCs w:val="22"/>
              </w:rPr>
              <w:t>Attendance rate of disadvantaged pupils is at least 95% or accelerated progress towards</w:t>
            </w:r>
          </w:p>
          <w:p w14:paraId="507847BF" w14:textId="686BFE74" w:rsidR="00935887" w:rsidRDefault="00935887" w:rsidP="00935887">
            <w:pPr>
              <w:pStyle w:val="TableRowCentered"/>
              <w:numPr>
                <w:ilvl w:val="0"/>
                <w:numId w:val="23"/>
              </w:numPr>
              <w:jc w:val="left"/>
              <w:rPr>
                <w:sz w:val="22"/>
                <w:szCs w:val="22"/>
              </w:rPr>
            </w:pPr>
            <w:r>
              <w:rPr>
                <w:sz w:val="22"/>
                <w:szCs w:val="22"/>
              </w:rPr>
              <w:t>Fewer disadvantaged pupils are persistent absentees (below 90%)</w:t>
            </w:r>
          </w:p>
          <w:p w14:paraId="2A7D550E" w14:textId="0DFE187E" w:rsidR="00935887" w:rsidRDefault="00935887" w:rsidP="00935887">
            <w:pPr>
              <w:pStyle w:val="TableRowCentered"/>
              <w:numPr>
                <w:ilvl w:val="0"/>
                <w:numId w:val="23"/>
              </w:numPr>
              <w:jc w:val="left"/>
              <w:rPr>
                <w:sz w:val="22"/>
                <w:szCs w:val="22"/>
              </w:rPr>
            </w:pPr>
            <w:r>
              <w:rPr>
                <w:sz w:val="22"/>
                <w:szCs w:val="22"/>
              </w:rPr>
              <w:t>Strong support provided by school for pupils/parents whose attendance is below 90% (persistent absentee)</w:t>
            </w:r>
          </w:p>
        </w:tc>
      </w:tr>
      <w:tr w:rsidR="00D56C95" w14:paraId="5C5D140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54774" w14:textId="6A594997" w:rsidR="00D56C95" w:rsidRPr="00D56C95" w:rsidRDefault="00D56C95" w:rsidP="00D56C95">
            <w:pPr>
              <w:pStyle w:val="NoSpacing"/>
              <w:rPr>
                <w:rFonts w:ascii="Arial" w:hAnsi="Arial" w:cs="Arial"/>
              </w:rPr>
            </w:pPr>
            <w:r>
              <w:rPr>
                <w:rFonts w:ascii="Arial" w:hAnsi="Arial" w:cs="Arial"/>
              </w:rPr>
              <w:t>6. Every child</w:t>
            </w:r>
            <w:r w:rsidRPr="003B0623">
              <w:rPr>
                <w:rFonts w:ascii="Arial" w:hAnsi="Arial" w:cs="Arial"/>
              </w:rPr>
              <w:t xml:space="preserve"> to feel and be </w:t>
            </w:r>
            <w:r w:rsidRPr="003B0623">
              <w:rPr>
                <w:rFonts w:ascii="Arial" w:hAnsi="Arial" w:cs="Arial"/>
                <w:b/>
                <w:bCs/>
              </w:rPr>
              <w:t>safe, secure and happy</w:t>
            </w:r>
            <w:r w:rsidRPr="003B0623">
              <w:rPr>
                <w:rFonts w:ascii="Arial" w:hAnsi="Arial" w:cs="Arial"/>
              </w:rPr>
              <w:t>, knowing how to seek support and</w:t>
            </w:r>
            <w:r>
              <w:rPr>
                <w:rFonts w:ascii="Arial" w:hAnsi="Arial" w:cs="Arial"/>
              </w:rPr>
              <w:t xml:space="preserve"> actively seeking when required.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87CB" w14:textId="690930D9" w:rsidR="00D56C95" w:rsidRDefault="00935887" w:rsidP="00935887">
            <w:pPr>
              <w:pStyle w:val="TableRowCentered"/>
              <w:numPr>
                <w:ilvl w:val="0"/>
                <w:numId w:val="24"/>
              </w:numPr>
              <w:jc w:val="left"/>
              <w:rPr>
                <w:sz w:val="22"/>
                <w:szCs w:val="22"/>
              </w:rPr>
            </w:pPr>
            <w:r>
              <w:rPr>
                <w:sz w:val="22"/>
                <w:szCs w:val="22"/>
              </w:rPr>
              <w:t>Pupil/</w:t>
            </w:r>
            <w:r w:rsidR="00253D82">
              <w:rPr>
                <w:sz w:val="22"/>
                <w:szCs w:val="22"/>
              </w:rPr>
              <w:t>p</w:t>
            </w:r>
            <w:r>
              <w:rPr>
                <w:sz w:val="22"/>
                <w:szCs w:val="22"/>
              </w:rPr>
              <w:t>arent surveys and pupil interviews indicate pupils feel safe and secure in school and know how to seek support</w:t>
            </w:r>
          </w:p>
          <w:p w14:paraId="6071A914" w14:textId="77777777" w:rsidR="00935887" w:rsidRDefault="00935887" w:rsidP="00935887">
            <w:pPr>
              <w:pStyle w:val="TableRowCentered"/>
              <w:numPr>
                <w:ilvl w:val="0"/>
                <w:numId w:val="24"/>
              </w:numPr>
              <w:jc w:val="left"/>
              <w:rPr>
                <w:sz w:val="22"/>
                <w:szCs w:val="22"/>
              </w:rPr>
            </w:pPr>
            <w:r>
              <w:rPr>
                <w:sz w:val="22"/>
                <w:szCs w:val="22"/>
              </w:rPr>
              <w:t>Evidence that pastoral support for a child has a positive impact on their happiness, welfare and academic progress</w:t>
            </w:r>
            <w:r w:rsidR="00253D82">
              <w:rPr>
                <w:sz w:val="22"/>
                <w:szCs w:val="22"/>
              </w:rPr>
              <w:t xml:space="preserve"> (pupil / parent discussion, class teacher feedback)</w:t>
            </w:r>
          </w:p>
          <w:p w14:paraId="38F2F991" w14:textId="5C0A6185" w:rsidR="00253D82" w:rsidRDefault="00253D82" w:rsidP="00935887">
            <w:pPr>
              <w:pStyle w:val="TableRowCentered"/>
              <w:numPr>
                <w:ilvl w:val="0"/>
                <w:numId w:val="24"/>
              </w:numPr>
              <w:jc w:val="left"/>
              <w:rPr>
                <w:sz w:val="22"/>
                <w:szCs w:val="22"/>
              </w:rPr>
            </w:pPr>
            <w:r>
              <w:rPr>
                <w:sz w:val="22"/>
                <w:szCs w:val="22"/>
              </w:rPr>
              <w:t>Achievement data</w:t>
            </w:r>
          </w:p>
        </w:tc>
      </w:tr>
      <w:tr w:rsidR="00D56C95" w14:paraId="4CE153E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66406" w14:textId="3DFF96DC" w:rsidR="00D56C95" w:rsidRDefault="00D56C95" w:rsidP="00D56C95">
            <w:pPr>
              <w:pStyle w:val="NoSpacing"/>
              <w:rPr>
                <w:rFonts w:ascii="Arial" w:hAnsi="Arial" w:cs="Arial"/>
              </w:rPr>
            </w:pPr>
            <w:r>
              <w:rPr>
                <w:rFonts w:ascii="Arial" w:hAnsi="Arial" w:cs="Arial"/>
              </w:rPr>
              <w:t>7. Every child to be a</w:t>
            </w:r>
            <w:r w:rsidRPr="003B0623">
              <w:rPr>
                <w:rFonts w:ascii="Arial" w:hAnsi="Arial" w:cs="Arial"/>
              </w:rPr>
              <w:t xml:space="preserve"> </w:t>
            </w:r>
            <w:r w:rsidRPr="003B0623">
              <w:rPr>
                <w:rFonts w:ascii="Arial" w:hAnsi="Arial" w:cs="Arial"/>
                <w:b/>
                <w:bCs/>
              </w:rPr>
              <w:t>resilient, active,</w:t>
            </w:r>
            <w:r>
              <w:rPr>
                <w:rFonts w:ascii="Arial" w:hAnsi="Arial" w:cs="Arial"/>
                <w:b/>
                <w:bCs/>
              </w:rPr>
              <w:t xml:space="preserve"> independent, motivated learner</w:t>
            </w:r>
            <w:r w:rsidRPr="003B0623">
              <w:rPr>
                <w:rFonts w:ascii="Arial" w:hAnsi="Arial" w:cs="Arial"/>
                <w:b/>
                <w:bCs/>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D544" w14:textId="77777777" w:rsidR="00D56C95" w:rsidRDefault="00253D82" w:rsidP="00253D82">
            <w:pPr>
              <w:pStyle w:val="TableRowCentered"/>
              <w:numPr>
                <w:ilvl w:val="0"/>
                <w:numId w:val="25"/>
              </w:numPr>
              <w:jc w:val="left"/>
              <w:rPr>
                <w:sz w:val="22"/>
                <w:szCs w:val="22"/>
              </w:rPr>
            </w:pPr>
            <w:r>
              <w:rPr>
                <w:sz w:val="22"/>
                <w:szCs w:val="22"/>
              </w:rPr>
              <w:t>Achievement data</w:t>
            </w:r>
          </w:p>
          <w:p w14:paraId="6FD80268" w14:textId="70CAD807" w:rsidR="00253D82" w:rsidRDefault="00253D82" w:rsidP="00253D82">
            <w:pPr>
              <w:pStyle w:val="TableRowCentered"/>
              <w:numPr>
                <w:ilvl w:val="0"/>
                <w:numId w:val="25"/>
              </w:numPr>
              <w:jc w:val="left"/>
              <w:rPr>
                <w:sz w:val="22"/>
                <w:szCs w:val="22"/>
              </w:rPr>
            </w:pPr>
            <w:r>
              <w:rPr>
                <w:sz w:val="22"/>
                <w:szCs w:val="22"/>
              </w:rPr>
              <w:t>Teacher observation and pupil/parent discussion evidence strong learner behaviours are evident regularly in the classroom and at home</w:t>
            </w:r>
          </w:p>
        </w:tc>
      </w:tr>
    </w:tbl>
    <w:p w14:paraId="0A9F5B04" w14:textId="77777777" w:rsidR="00F223B9" w:rsidRDefault="00F223B9" w:rsidP="00F223B9">
      <w:pPr>
        <w:suppressAutoHyphens w:val="0"/>
        <w:spacing w:after="0" w:line="240" w:lineRule="auto"/>
        <w:rPr>
          <w:b/>
          <w:color w:val="104F75"/>
          <w:sz w:val="32"/>
          <w:szCs w:val="32"/>
        </w:rPr>
      </w:pPr>
    </w:p>
    <w:p w14:paraId="2A7D5512" w14:textId="6A66F3AE" w:rsidR="00E66558" w:rsidRPr="00F223B9" w:rsidRDefault="009D71E8" w:rsidP="00F223B9">
      <w:pPr>
        <w:suppressAutoHyphens w:val="0"/>
        <w:spacing w:after="0" w:line="240" w:lineRule="auto"/>
        <w:rPr>
          <w:b/>
          <w:color w:val="215868" w:themeColor="accent5" w:themeShade="80"/>
          <w:sz w:val="40"/>
          <w:szCs w:val="32"/>
        </w:rPr>
      </w:pPr>
      <w:r w:rsidRPr="00F223B9">
        <w:rPr>
          <w:b/>
          <w:color w:val="215868" w:themeColor="accent5" w:themeShade="80"/>
          <w:sz w:val="32"/>
        </w:rP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15A0520" w:rsidR="00E66558" w:rsidRPr="005D0FFF" w:rsidRDefault="009D71E8">
      <w:pPr>
        <w:rPr>
          <w:b/>
        </w:rPr>
      </w:pPr>
      <w:r w:rsidRPr="005D0FFF">
        <w:rPr>
          <w:b/>
        </w:rPr>
        <w:t xml:space="preserve">Budgeted cost: </w:t>
      </w:r>
      <w:r w:rsidR="00720FB8" w:rsidRPr="005D0FFF">
        <w:rPr>
          <w:b/>
        </w:rPr>
        <w:t>£</w:t>
      </w:r>
      <w:r w:rsidR="00F31E20" w:rsidRPr="005D0FFF">
        <w:rPr>
          <w:b/>
        </w:rPr>
        <w:t>0</w:t>
      </w:r>
      <w:r w:rsidR="003F696B" w:rsidRPr="005D0FFF">
        <w:rPr>
          <w:b/>
        </w:rPr>
        <w:t>k</w:t>
      </w:r>
    </w:p>
    <w:tbl>
      <w:tblPr>
        <w:tblW w:w="5000" w:type="pct"/>
        <w:tblCellMar>
          <w:left w:w="10" w:type="dxa"/>
          <w:right w:w="10" w:type="dxa"/>
        </w:tblCellMar>
        <w:tblLook w:val="04A0" w:firstRow="1" w:lastRow="0" w:firstColumn="1" w:lastColumn="0" w:noHBand="0" w:noVBand="1"/>
      </w:tblPr>
      <w:tblGrid>
        <w:gridCol w:w="4673"/>
        <w:gridCol w:w="3282"/>
        <w:gridCol w:w="1531"/>
      </w:tblGrid>
      <w:tr w:rsidR="00E66558" w14:paraId="2A7D5519" w14:textId="77777777" w:rsidTr="004B5796">
        <w:tc>
          <w:tcPr>
            <w:tcW w:w="46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F31E20" w:rsidRDefault="009D71E8">
            <w:pPr>
              <w:pStyle w:val="TableHeader"/>
              <w:jc w:val="left"/>
              <w:rPr>
                <w:sz w:val="22"/>
              </w:rPr>
            </w:pPr>
            <w:r w:rsidRPr="00F31E20">
              <w:rPr>
                <w:sz w:val="22"/>
              </w:rPr>
              <w:t>Activity</w:t>
            </w:r>
          </w:p>
        </w:tc>
        <w:tc>
          <w:tcPr>
            <w:tcW w:w="32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F31E20" w:rsidRDefault="009D71E8">
            <w:pPr>
              <w:pStyle w:val="TableHeader"/>
              <w:jc w:val="left"/>
              <w:rPr>
                <w:sz w:val="22"/>
              </w:rPr>
            </w:pPr>
            <w:r w:rsidRPr="00F31E20">
              <w:rPr>
                <w:sz w:val="22"/>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F31E20" w:rsidRDefault="009D71E8">
            <w:pPr>
              <w:pStyle w:val="TableHeader"/>
              <w:jc w:val="left"/>
              <w:rPr>
                <w:sz w:val="22"/>
              </w:rPr>
            </w:pPr>
            <w:r w:rsidRPr="00F31E20">
              <w:rPr>
                <w:sz w:val="22"/>
              </w:rPr>
              <w:t>Challenge number(s) addressed</w:t>
            </w:r>
          </w:p>
        </w:tc>
      </w:tr>
      <w:tr w:rsidR="00253D82" w14:paraId="2F34B3EA" w14:textId="77777777" w:rsidTr="00F31E20">
        <w:trPr>
          <w:trHeight w:val="1016"/>
        </w:trPr>
        <w:tc>
          <w:tcPr>
            <w:tcW w:w="46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A91BC5A" w14:textId="03619894" w:rsidR="00732074" w:rsidRPr="00FF4B08" w:rsidRDefault="00732074" w:rsidP="00253D82">
            <w:pPr>
              <w:pStyle w:val="NoSpacing"/>
              <w:rPr>
                <w:rFonts w:ascii="Arial" w:hAnsi="Arial" w:cs="Arial"/>
                <w:i/>
                <w:sz w:val="20"/>
                <w:szCs w:val="20"/>
              </w:rPr>
            </w:pPr>
          </w:p>
        </w:tc>
        <w:tc>
          <w:tcPr>
            <w:tcW w:w="32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3F3B292" w14:textId="2CCB03E8" w:rsidR="001907D9" w:rsidRPr="00002714" w:rsidRDefault="001907D9">
            <w:pPr>
              <w:pStyle w:val="TableRowCentered"/>
              <w:jc w:val="left"/>
              <w:rPr>
                <w:rFonts w:cs="Arial"/>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71657D6" w14:textId="44AFF15B" w:rsidR="00253D82" w:rsidRPr="00FF4B08" w:rsidRDefault="00253D82">
            <w:pPr>
              <w:pStyle w:val="TableRowCentered"/>
              <w:jc w:val="left"/>
              <w:rPr>
                <w:rFonts w:cs="Arial"/>
                <w:sz w:val="22"/>
              </w:rPr>
            </w:pPr>
          </w:p>
        </w:tc>
      </w:tr>
    </w:tbl>
    <w:p w14:paraId="5B2F9A82" w14:textId="71B074C0" w:rsidR="00002714" w:rsidRDefault="00002714"/>
    <w:p w14:paraId="197BCD2F" w14:textId="426F7EA2" w:rsidR="00F223B9" w:rsidRDefault="00F223B9"/>
    <w:p w14:paraId="4A59D635" w14:textId="6B9F5048" w:rsidR="00F223B9" w:rsidRDefault="00F223B9"/>
    <w:p w14:paraId="59D7BCC3" w14:textId="7DCBA0E6" w:rsidR="00752804" w:rsidRDefault="00752804"/>
    <w:p w14:paraId="07E8A1C4" w14:textId="76E9E8D6" w:rsidR="00752804" w:rsidRDefault="00752804"/>
    <w:p w14:paraId="06964B56" w14:textId="21883FFC" w:rsidR="00752804" w:rsidRDefault="00752804"/>
    <w:p w14:paraId="030B6052" w14:textId="689887EE" w:rsidR="00752804" w:rsidRDefault="00752804"/>
    <w:p w14:paraId="3EA391B3" w14:textId="2CA9A578" w:rsidR="00752804" w:rsidRDefault="00752804"/>
    <w:p w14:paraId="2A7D5523" w14:textId="4712BBBD"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8390C20" w:rsidR="00E66558" w:rsidRPr="005D0FFF" w:rsidRDefault="009D71E8">
      <w:pPr>
        <w:rPr>
          <w:b/>
        </w:rPr>
      </w:pPr>
      <w:r w:rsidRPr="005D0FFF">
        <w:rPr>
          <w:b/>
        </w:rPr>
        <w:t xml:space="preserve">Budgeted cost: </w:t>
      </w:r>
      <w:r w:rsidR="001F39E6" w:rsidRPr="007A24B6">
        <w:rPr>
          <w:b/>
        </w:rPr>
        <w:t>£</w:t>
      </w:r>
      <w:r w:rsidR="004447BF">
        <w:rPr>
          <w:b/>
        </w:rPr>
        <w:t>44.1</w:t>
      </w:r>
      <w:r w:rsidR="003F696B" w:rsidRPr="007A24B6">
        <w:rPr>
          <w:b/>
        </w:rPr>
        <w:t>k</w:t>
      </w:r>
    </w:p>
    <w:tbl>
      <w:tblPr>
        <w:tblW w:w="5000" w:type="pct"/>
        <w:tblCellMar>
          <w:left w:w="10" w:type="dxa"/>
          <w:right w:w="10" w:type="dxa"/>
        </w:tblCellMar>
        <w:tblLook w:val="04A0" w:firstRow="1" w:lastRow="0" w:firstColumn="1" w:lastColumn="0" w:noHBand="0" w:noVBand="1"/>
      </w:tblPr>
      <w:tblGrid>
        <w:gridCol w:w="4673"/>
        <w:gridCol w:w="3260"/>
        <w:gridCol w:w="1553"/>
      </w:tblGrid>
      <w:tr w:rsidR="00E66558" w14:paraId="2A7D5528" w14:textId="77777777" w:rsidTr="00720FB8">
        <w:tc>
          <w:tcPr>
            <w:tcW w:w="46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F31E20" w:rsidRDefault="009D71E8">
            <w:pPr>
              <w:pStyle w:val="TableHeader"/>
              <w:jc w:val="left"/>
              <w:rPr>
                <w:sz w:val="22"/>
              </w:rPr>
            </w:pPr>
            <w:r w:rsidRPr="00F31E20">
              <w:rPr>
                <w:sz w:val="22"/>
              </w:rPr>
              <w:t>Activity</w:t>
            </w:r>
          </w:p>
        </w:t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F31E20" w:rsidRDefault="009D71E8">
            <w:pPr>
              <w:pStyle w:val="TableHeader"/>
              <w:jc w:val="left"/>
              <w:rPr>
                <w:sz w:val="22"/>
              </w:rPr>
            </w:pPr>
            <w:r w:rsidRPr="00F31E20">
              <w:rPr>
                <w:sz w:val="22"/>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F31E20" w:rsidRDefault="009D71E8">
            <w:pPr>
              <w:pStyle w:val="TableHeader"/>
              <w:jc w:val="left"/>
              <w:rPr>
                <w:sz w:val="22"/>
              </w:rPr>
            </w:pPr>
            <w:r w:rsidRPr="00F31E20">
              <w:rPr>
                <w:sz w:val="22"/>
              </w:rPr>
              <w:t>Challenge number(s) addressed</w:t>
            </w:r>
          </w:p>
        </w:tc>
      </w:tr>
      <w:tr w:rsidR="003566CF" w14:paraId="2A7D552C" w14:textId="77777777" w:rsidTr="00886EDB">
        <w:trPr>
          <w:trHeight w:val="7509"/>
        </w:trPr>
        <w:tc>
          <w:tcPr>
            <w:tcW w:w="46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F76C9D" w14:textId="77777777" w:rsidR="003566CF" w:rsidRPr="00893DEF" w:rsidRDefault="003566CF" w:rsidP="003566CF">
            <w:pPr>
              <w:pStyle w:val="NoSpacing"/>
              <w:rPr>
                <w:rFonts w:ascii="Arial" w:hAnsi="Arial" w:cs="Arial"/>
                <w:i/>
                <w:sz w:val="20"/>
                <w:szCs w:val="20"/>
              </w:rPr>
            </w:pPr>
            <w:r w:rsidRPr="00893DEF">
              <w:rPr>
                <w:rFonts w:ascii="Arial" w:hAnsi="Arial" w:cs="Arial"/>
                <w:b/>
                <w:color w:val="0070C0"/>
                <w:sz w:val="20"/>
                <w:szCs w:val="20"/>
              </w:rPr>
              <w:t>Targeted, planned READING intervention</w:t>
            </w:r>
            <w:r w:rsidRPr="00893DEF">
              <w:rPr>
                <w:rFonts w:ascii="Arial" w:hAnsi="Arial" w:cs="Arial"/>
                <w:sz w:val="20"/>
                <w:szCs w:val="20"/>
              </w:rPr>
              <w:t xml:space="preserve"> for children identified as having gaps in their learning so as to accelerate their progress and close the gap.</w:t>
            </w:r>
          </w:p>
          <w:p w14:paraId="43A17268" w14:textId="77777777" w:rsidR="007A24B6" w:rsidRDefault="007A24B6" w:rsidP="007A24B6">
            <w:pPr>
              <w:pStyle w:val="NoSpacing"/>
              <w:rPr>
                <w:rFonts w:ascii="Arial" w:hAnsi="Arial" w:cs="Arial"/>
                <w:i/>
                <w:sz w:val="20"/>
                <w:szCs w:val="20"/>
              </w:rPr>
            </w:pPr>
          </w:p>
          <w:p w14:paraId="450E8A97" w14:textId="37DA1FE4" w:rsidR="003566CF" w:rsidRPr="00893DEF" w:rsidRDefault="003566CF" w:rsidP="007A24B6">
            <w:pPr>
              <w:pStyle w:val="NoSpacing"/>
              <w:rPr>
                <w:rFonts w:ascii="Arial" w:hAnsi="Arial" w:cs="Arial"/>
                <w:i/>
                <w:sz w:val="20"/>
                <w:szCs w:val="20"/>
              </w:rPr>
            </w:pPr>
            <w:r w:rsidRPr="00893DEF">
              <w:rPr>
                <w:rFonts w:ascii="Arial" w:hAnsi="Arial" w:cs="Arial"/>
                <w:i/>
                <w:sz w:val="20"/>
                <w:szCs w:val="20"/>
              </w:rPr>
              <w:t xml:space="preserve">Skilled, experienced </w:t>
            </w:r>
            <w:r w:rsidR="007A24B6">
              <w:rPr>
                <w:rFonts w:ascii="Arial" w:hAnsi="Arial" w:cs="Arial"/>
                <w:i/>
                <w:sz w:val="20"/>
                <w:szCs w:val="20"/>
              </w:rPr>
              <w:t xml:space="preserve">TA3 and </w:t>
            </w:r>
            <w:r>
              <w:rPr>
                <w:rFonts w:ascii="Arial" w:hAnsi="Arial" w:cs="Arial"/>
                <w:i/>
                <w:sz w:val="20"/>
                <w:szCs w:val="20"/>
              </w:rPr>
              <w:t>HLTA</w:t>
            </w:r>
            <w:r w:rsidR="007A24B6">
              <w:rPr>
                <w:rFonts w:ascii="Arial" w:hAnsi="Arial" w:cs="Arial"/>
                <w:i/>
                <w:sz w:val="20"/>
                <w:szCs w:val="20"/>
              </w:rPr>
              <w:t xml:space="preserve"> led</w:t>
            </w:r>
            <w:r w:rsidRPr="00893DEF">
              <w:rPr>
                <w:rFonts w:ascii="Arial" w:hAnsi="Arial" w:cs="Arial"/>
                <w:i/>
                <w:sz w:val="20"/>
                <w:szCs w:val="20"/>
              </w:rPr>
              <w:t xml:space="preserve"> </w:t>
            </w:r>
            <w:r w:rsidRPr="004447BF">
              <w:rPr>
                <w:rFonts w:ascii="Arial" w:hAnsi="Arial" w:cs="Arial"/>
                <w:i/>
                <w:sz w:val="20"/>
                <w:szCs w:val="20"/>
              </w:rPr>
              <w:t xml:space="preserve">interventions </w:t>
            </w:r>
            <w:r w:rsidR="004447BF" w:rsidRPr="004447BF">
              <w:rPr>
                <w:rFonts w:ascii="Arial" w:hAnsi="Arial" w:cs="Arial"/>
                <w:i/>
                <w:color w:val="FF0000"/>
                <w:sz w:val="20"/>
                <w:szCs w:val="20"/>
              </w:rPr>
              <w:t>(£19.9</w:t>
            </w:r>
            <w:r w:rsidRPr="004447BF">
              <w:rPr>
                <w:rFonts w:ascii="Arial" w:hAnsi="Arial" w:cs="Arial"/>
                <w:i/>
                <w:color w:val="FF0000"/>
                <w:sz w:val="20"/>
                <w:szCs w:val="20"/>
              </w:rPr>
              <w:t>k)</w:t>
            </w:r>
          </w:p>
          <w:p w14:paraId="28222B6E" w14:textId="77777777" w:rsidR="003566CF" w:rsidRPr="00893DEF" w:rsidRDefault="003566CF" w:rsidP="003566CF">
            <w:pPr>
              <w:pStyle w:val="TableRow"/>
              <w:rPr>
                <w:rFonts w:cs="Arial"/>
                <w:sz w:val="20"/>
                <w:szCs w:val="20"/>
              </w:rPr>
            </w:pPr>
          </w:p>
          <w:p w14:paraId="41E8DA80" w14:textId="77777777" w:rsidR="003566CF" w:rsidRPr="00893DEF" w:rsidRDefault="003566CF" w:rsidP="003566CF">
            <w:pPr>
              <w:pStyle w:val="NoSpacing"/>
              <w:rPr>
                <w:rFonts w:ascii="Arial" w:hAnsi="Arial" w:cs="Arial"/>
                <w:sz w:val="20"/>
                <w:szCs w:val="20"/>
              </w:rPr>
            </w:pPr>
            <w:r w:rsidRPr="00893DEF">
              <w:rPr>
                <w:rFonts w:ascii="Arial" w:hAnsi="Arial" w:cs="Arial"/>
                <w:sz w:val="20"/>
                <w:szCs w:val="20"/>
              </w:rPr>
              <w:t>Intervention cycle:</w:t>
            </w:r>
          </w:p>
          <w:p w14:paraId="1D133B8A" w14:textId="77777777" w:rsidR="003566CF" w:rsidRPr="00893DEF" w:rsidRDefault="003566CF" w:rsidP="003566CF">
            <w:pPr>
              <w:pStyle w:val="NoSpacing"/>
              <w:numPr>
                <w:ilvl w:val="0"/>
                <w:numId w:val="27"/>
              </w:numPr>
              <w:rPr>
                <w:rFonts w:ascii="Arial" w:hAnsi="Arial" w:cs="Arial"/>
                <w:sz w:val="20"/>
                <w:szCs w:val="20"/>
              </w:rPr>
            </w:pPr>
            <w:r w:rsidRPr="00893DEF">
              <w:rPr>
                <w:rFonts w:ascii="Arial" w:hAnsi="Arial" w:cs="Arial"/>
                <w:b/>
                <w:sz w:val="20"/>
                <w:szCs w:val="20"/>
              </w:rPr>
              <w:t>IDENTIFY</w:t>
            </w:r>
            <w:r w:rsidRPr="00893DEF">
              <w:rPr>
                <w:rFonts w:ascii="Arial" w:hAnsi="Arial" w:cs="Arial"/>
                <w:sz w:val="20"/>
                <w:szCs w:val="20"/>
              </w:rPr>
              <w:t xml:space="preserve"> children working below ARE</w:t>
            </w:r>
          </w:p>
          <w:p w14:paraId="05DFEB36" w14:textId="77777777" w:rsidR="003566CF" w:rsidRPr="00893DEF" w:rsidRDefault="003566CF" w:rsidP="003566CF">
            <w:pPr>
              <w:pStyle w:val="NoSpacing"/>
              <w:numPr>
                <w:ilvl w:val="0"/>
                <w:numId w:val="15"/>
              </w:numPr>
              <w:rPr>
                <w:rFonts w:ascii="Arial" w:hAnsi="Arial" w:cs="Arial"/>
                <w:i/>
                <w:sz w:val="20"/>
                <w:szCs w:val="20"/>
              </w:rPr>
            </w:pPr>
            <w:r w:rsidRPr="00893DEF">
              <w:rPr>
                <w:rFonts w:ascii="Arial" w:hAnsi="Arial" w:cs="Arial"/>
                <w:i/>
                <w:sz w:val="20"/>
                <w:szCs w:val="20"/>
              </w:rPr>
              <w:t>Analyse last set of summative assessments</w:t>
            </w:r>
          </w:p>
          <w:p w14:paraId="7A4F346E" w14:textId="77777777" w:rsidR="003566CF" w:rsidRPr="00893DEF" w:rsidRDefault="003566CF" w:rsidP="003566CF">
            <w:pPr>
              <w:pStyle w:val="NoSpacing"/>
              <w:numPr>
                <w:ilvl w:val="0"/>
                <w:numId w:val="15"/>
              </w:numPr>
              <w:rPr>
                <w:rFonts w:ascii="Arial" w:hAnsi="Arial" w:cs="Arial"/>
                <w:i/>
                <w:sz w:val="20"/>
                <w:szCs w:val="20"/>
              </w:rPr>
            </w:pPr>
            <w:r w:rsidRPr="00893DEF">
              <w:rPr>
                <w:rFonts w:ascii="Arial" w:hAnsi="Arial" w:cs="Arial"/>
                <w:i/>
                <w:sz w:val="20"/>
                <w:szCs w:val="20"/>
              </w:rPr>
              <w:t>Teacher assessment</w:t>
            </w:r>
          </w:p>
          <w:p w14:paraId="4B9B5A8B" w14:textId="77777777" w:rsidR="003566CF" w:rsidRPr="00893DEF" w:rsidRDefault="003566CF" w:rsidP="003566CF">
            <w:pPr>
              <w:pStyle w:val="NoSpacing"/>
              <w:numPr>
                <w:ilvl w:val="0"/>
                <w:numId w:val="15"/>
              </w:numPr>
              <w:rPr>
                <w:rFonts w:ascii="Arial" w:hAnsi="Arial" w:cs="Arial"/>
                <w:i/>
                <w:sz w:val="20"/>
                <w:szCs w:val="20"/>
              </w:rPr>
            </w:pPr>
            <w:r w:rsidRPr="00893DEF">
              <w:rPr>
                <w:rFonts w:ascii="Arial" w:hAnsi="Arial" w:cs="Arial"/>
                <w:i/>
                <w:sz w:val="20"/>
                <w:szCs w:val="20"/>
              </w:rPr>
              <w:t>Fluency / Phonics Assessments</w:t>
            </w:r>
          </w:p>
          <w:p w14:paraId="21ED66A2" w14:textId="77777777" w:rsidR="003566CF" w:rsidRPr="00893DEF" w:rsidRDefault="003566CF" w:rsidP="003566CF">
            <w:pPr>
              <w:pStyle w:val="NoSpacing"/>
              <w:ind w:left="720"/>
              <w:rPr>
                <w:rFonts w:ascii="Arial" w:hAnsi="Arial" w:cs="Arial"/>
                <w:i/>
                <w:sz w:val="20"/>
                <w:szCs w:val="20"/>
              </w:rPr>
            </w:pPr>
          </w:p>
          <w:p w14:paraId="2B870A0D" w14:textId="16410E74" w:rsidR="003566CF" w:rsidRPr="00893DEF" w:rsidRDefault="003566CF" w:rsidP="003566CF">
            <w:pPr>
              <w:pStyle w:val="NoSpacing"/>
              <w:numPr>
                <w:ilvl w:val="0"/>
                <w:numId w:val="27"/>
              </w:numPr>
              <w:rPr>
                <w:rFonts w:ascii="Arial" w:hAnsi="Arial" w:cs="Arial"/>
                <w:sz w:val="20"/>
                <w:szCs w:val="20"/>
              </w:rPr>
            </w:pPr>
            <w:r w:rsidRPr="00893DEF">
              <w:rPr>
                <w:rFonts w:ascii="Arial" w:hAnsi="Arial" w:cs="Arial"/>
                <w:sz w:val="20"/>
                <w:szCs w:val="20"/>
              </w:rPr>
              <w:t xml:space="preserve">Complete and </w:t>
            </w:r>
            <w:r w:rsidR="004453CA">
              <w:rPr>
                <w:rFonts w:ascii="Arial" w:hAnsi="Arial" w:cs="Arial"/>
                <w:b/>
                <w:sz w:val="20"/>
                <w:szCs w:val="20"/>
              </w:rPr>
              <w:t>L’Explore</w:t>
            </w:r>
            <w:r w:rsidRPr="00893DEF">
              <w:rPr>
                <w:rFonts w:ascii="Arial" w:hAnsi="Arial" w:cs="Arial"/>
                <w:b/>
                <w:sz w:val="20"/>
                <w:szCs w:val="20"/>
              </w:rPr>
              <w:t>/Phonics</w:t>
            </w:r>
            <w:r w:rsidRPr="00893DEF">
              <w:rPr>
                <w:rFonts w:ascii="Arial" w:hAnsi="Arial" w:cs="Arial"/>
                <w:sz w:val="20"/>
                <w:szCs w:val="20"/>
              </w:rPr>
              <w:t xml:space="preserve"> </w:t>
            </w:r>
            <w:r w:rsidRPr="00893DEF">
              <w:rPr>
                <w:rFonts w:ascii="Arial" w:hAnsi="Arial" w:cs="Arial"/>
                <w:b/>
                <w:sz w:val="20"/>
                <w:szCs w:val="20"/>
              </w:rPr>
              <w:t>DIAGNOSTIC ASSESSMENTS</w:t>
            </w:r>
          </w:p>
          <w:p w14:paraId="76996D36" w14:textId="77777777" w:rsidR="003566CF" w:rsidRPr="00893DEF" w:rsidRDefault="003566CF" w:rsidP="003566CF">
            <w:pPr>
              <w:pStyle w:val="NoSpacing"/>
              <w:rPr>
                <w:rFonts w:ascii="Arial" w:hAnsi="Arial" w:cs="Arial"/>
                <w:sz w:val="20"/>
                <w:szCs w:val="20"/>
              </w:rPr>
            </w:pPr>
          </w:p>
          <w:p w14:paraId="76FF9E4F" w14:textId="77777777" w:rsidR="003566CF" w:rsidRPr="00893DEF" w:rsidRDefault="003566CF" w:rsidP="003566CF">
            <w:pPr>
              <w:pStyle w:val="NoSpacing"/>
              <w:numPr>
                <w:ilvl w:val="0"/>
                <w:numId w:val="27"/>
              </w:numPr>
              <w:rPr>
                <w:rFonts w:ascii="Arial" w:hAnsi="Arial" w:cs="Arial"/>
                <w:sz w:val="20"/>
                <w:szCs w:val="20"/>
              </w:rPr>
            </w:pPr>
            <w:r w:rsidRPr="00893DEF">
              <w:rPr>
                <w:rFonts w:ascii="Arial" w:hAnsi="Arial" w:cs="Arial"/>
                <w:b/>
                <w:sz w:val="20"/>
                <w:szCs w:val="20"/>
              </w:rPr>
              <w:t>READING PUPIL PROGRESS MEETINGS</w:t>
            </w:r>
            <w:r w:rsidRPr="00893DEF">
              <w:rPr>
                <w:rFonts w:ascii="Arial" w:hAnsi="Arial" w:cs="Arial"/>
                <w:sz w:val="20"/>
                <w:szCs w:val="20"/>
              </w:rPr>
              <w:t xml:space="preserve"> to discuss needs of individual children and plan for next intervention cycle</w:t>
            </w:r>
          </w:p>
          <w:p w14:paraId="476939E7" w14:textId="77777777" w:rsidR="003566CF" w:rsidRPr="00893DEF" w:rsidRDefault="003566CF" w:rsidP="003566CF">
            <w:pPr>
              <w:pStyle w:val="NoSpacing"/>
              <w:ind w:left="720"/>
              <w:rPr>
                <w:rFonts w:ascii="Arial" w:hAnsi="Arial" w:cs="Arial"/>
                <w:sz w:val="20"/>
                <w:szCs w:val="20"/>
              </w:rPr>
            </w:pPr>
          </w:p>
          <w:p w14:paraId="2ADF40D7" w14:textId="60D2B64B" w:rsidR="003566CF" w:rsidRPr="00893DEF" w:rsidRDefault="003566CF" w:rsidP="003566CF">
            <w:pPr>
              <w:pStyle w:val="NoSpacing"/>
              <w:numPr>
                <w:ilvl w:val="0"/>
                <w:numId w:val="27"/>
              </w:numPr>
              <w:rPr>
                <w:rFonts w:ascii="Arial" w:hAnsi="Arial" w:cs="Arial"/>
                <w:sz w:val="20"/>
                <w:szCs w:val="20"/>
              </w:rPr>
            </w:pPr>
            <w:r w:rsidRPr="00893DEF">
              <w:rPr>
                <w:rFonts w:ascii="Arial" w:hAnsi="Arial" w:cs="Arial"/>
                <w:b/>
                <w:sz w:val="20"/>
                <w:szCs w:val="20"/>
              </w:rPr>
              <w:t>1:1 / paired INTERVENTIONS</w:t>
            </w:r>
            <w:r w:rsidR="004453CA">
              <w:rPr>
                <w:rFonts w:ascii="Arial" w:hAnsi="Arial" w:cs="Arial"/>
                <w:sz w:val="20"/>
                <w:szCs w:val="20"/>
              </w:rPr>
              <w:t xml:space="preserve"> take place with </w:t>
            </w:r>
            <w:r w:rsidRPr="00893DEF">
              <w:rPr>
                <w:rFonts w:ascii="Arial" w:hAnsi="Arial" w:cs="Arial"/>
                <w:sz w:val="20"/>
                <w:szCs w:val="20"/>
              </w:rPr>
              <w:t>continued monitoring of progress</w:t>
            </w:r>
          </w:p>
          <w:p w14:paraId="51C73D7D" w14:textId="77777777" w:rsidR="003566CF" w:rsidRPr="00893DEF" w:rsidRDefault="003566CF" w:rsidP="003566CF">
            <w:pPr>
              <w:pStyle w:val="NoSpacing"/>
              <w:numPr>
                <w:ilvl w:val="0"/>
                <w:numId w:val="15"/>
              </w:numPr>
              <w:rPr>
                <w:rFonts w:ascii="Arial" w:hAnsi="Arial" w:cs="Arial"/>
                <w:sz w:val="20"/>
                <w:szCs w:val="20"/>
              </w:rPr>
            </w:pPr>
            <w:r w:rsidRPr="00893DEF">
              <w:rPr>
                <w:rFonts w:ascii="Arial" w:hAnsi="Arial" w:cs="Arial"/>
                <w:b/>
                <w:i/>
                <w:sz w:val="20"/>
                <w:szCs w:val="20"/>
              </w:rPr>
              <w:t>Phonics</w:t>
            </w:r>
            <w:r w:rsidRPr="00893DEF">
              <w:rPr>
                <w:rFonts w:ascii="Arial" w:hAnsi="Arial" w:cs="Arial"/>
                <w:sz w:val="20"/>
                <w:szCs w:val="20"/>
              </w:rPr>
              <w:t xml:space="preserve"> intervention</w:t>
            </w:r>
          </w:p>
          <w:p w14:paraId="638EC5E4" w14:textId="42BD31C3" w:rsidR="003566CF" w:rsidRPr="00893DEF" w:rsidRDefault="003566CF" w:rsidP="003566CF">
            <w:pPr>
              <w:pStyle w:val="NoSpacing"/>
              <w:numPr>
                <w:ilvl w:val="0"/>
                <w:numId w:val="15"/>
              </w:numPr>
              <w:rPr>
                <w:rFonts w:ascii="Arial" w:hAnsi="Arial" w:cs="Arial"/>
                <w:sz w:val="20"/>
                <w:szCs w:val="20"/>
              </w:rPr>
            </w:pPr>
            <w:r w:rsidRPr="00893DEF">
              <w:rPr>
                <w:rFonts w:ascii="Arial" w:hAnsi="Arial" w:cs="Arial"/>
                <w:b/>
                <w:i/>
                <w:sz w:val="20"/>
                <w:szCs w:val="20"/>
              </w:rPr>
              <w:t>Fluency/Comprehension</w:t>
            </w:r>
            <w:r w:rsidRPr="00893DEF">
              <w:rPr>
                <w:rFonts w:ascii="Arial" w:hAnsi="Arial" w:cs="Arial"/>
                <w:sz w:val="20"/>
                <w:szCs w:val="20"/>
              </w:rPr>
              <w:t xml:space="preserve"> In</w:t>
            </w:r>
            <w:r w:rsidR="004453CA">
              <w:rPr>
                <w:rFonts w:ascii="Arial" w:hAnsi="Arial" w:cs="Arial"/>
                <w:sz w:val="20"/>
                <w:szCs w:val="20"/>
              </w:rPr>
              <w:t>tervention using results from L’Explore</w:t>
            </w:r>
            <w:r w:rsidRPr="00893DEF">
              <w:rPr>
                <w:rFonts w:ascii="Arial" w:hAnsi="Arial" w:cs="Arial"/>
                <w:sz w:val="20"/>
                <w:szCs w:val="20"/>
              </w:rPr>
              <w:t xml:space="preserve"> </w:t>
            </w:r>
          </w:p>
          <w:p w14:paraId="774AA1BA" w14:textId="77777777" w:rsidR="003566CF" w:rsidRPr="00893DEF" w:rsidRDefault="003566CF" w:rsidP="003566CF">
            <w:pPr>
              <w:pStyle w:val="NoSpacing"/>
              <w:ind w:left="720"/>
              <w:rPr>
                <w:rFonts w:ascii="Arial" w:hAnsi="Arial" w:cs="Arial"/>
                <w:sz w:val="20"/>
                <w:szCs w:val="20"/>
              </w:rPr>
            </w:pPr>
          </w:p>
          <w:p w14:paraId="2A7D5529" w14:textId="43289DCE" w:rsidR="003566CF" w:rsidRPr="00F223B9" w:rsidRDefault="003566CF" w:rsidP="003566CF">
            <w:pPr>
              <w:pStyle w:val="NoSpacing"/>
              <w:rPr>
                <w:rFonts w:ascii="Arial" w:hAnsi="Arial" w:cs="Arial"/>
                <w:sz w:val="20"/>
                <w:szCs w:val="20"/>
              </w:rPr>
            </w:pPr>
            <w:r w:rsidRPr="00893DEF">
              <w:rPr>
                <w:rFonts w:ascii="Arial" w:hAnsi="Arial" w:cs="Arial"/>
                <w:sz w:val="20"/>
                <w:szCs w:val="20"/>
              </w:rPr>
              <w:t xml:space="preserve">Assessment of progress and </w:t>
            </w:r>
            <w:r w:rsidRPr="00893DEF">
              <w:rPr>
                <w:rFonts w:ascii="Arial" w:hAnsi="Arial" w:cs="Arial"/>
                <w:b/>
                <w:sz w:val="20"/>
                <w:szCs w:val="20"/>
              </w:rPr>
              <w:t xml:space="preserve">REVIEW </w:t>
            </w:r>
            <w:r w:rsidR="004453CA">
              <w:rPr>
                <w:rFonts w:ascii="Arial" w:hAnsi="Arial" w:cs="Arial"/>
                <w:sz w:val="20"/>
                <w:szCs w:val="20"/>
              </w:rPr>
              <w:t>at end of each interventio</w:t>
            </w:r>
            <w:r w:rsidRPr="00893DEF">
              <w:rPr>
                <w:rFonts w:ascii="Arial" w:hAnsi="Arial" w:cs="Arial"/>
                <w:sz w:val="20"/>
                <w:szCs w:val="20"/>
              </w:rPr>
              <w:t>n cycle (3x a year)</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BC0E79B" w14:textId="77777777" w:rsidR="003566CF" w:rsidRPr="00893DEF" w:rsidRDefault="003566CF" w:rsidP="003566CF">
            <w:pPr>
              <w:pStyle w:val="TableRowCentered"/>
              <w:ind w:left="0"/>
              <w:jc w:val="left"/>
              <w:rPr>
                <w:rFonts w:cs="Arial"/>
                <w:sz w:val="20"/>
              </w:rPr>
            </w:pPr>
            <w:r w:rsidRPr="00893DEF">
              <w:rPr>
                <w:rFonts w:cs="Arial"/>
                <w:sz w:val="20"/>
              </w:rPr>
              <w:t xml:space="preserve">EEF 1:1 Tuition </w:t>
            </w:r>
            <w:r w:rsidRPr="00893DEF">
              <w:rPr>
                <w:rFonts w:cs="Arial"/>
                <w:i/>
                <w:color w:val="FF0000"/>
                <w:sz w:val="20"/>
              </w:rPr>
              <w:t>+5 months</w:t>
            </w:r>
          </w:p>
          <w:p w14:paraId="62821074" w14:textId="77777777" w:rsidR="003566CF" w:rsidRPr="00893DEF" w:rsidRDefault="003566CF" w:rsidP="003566CF">
            <w:pPr>
              <w:pStyle w:val="TableRowCentered"/>
              <w:jc w:val="left"/>
              <w:rPr>
                <w:rFonts w:cs="Arial"/>
                <w:sz w:val="20"/>
              </w:rPr>
            </w:pPr>
          </w:p>
          <w:p w14:paraId="32BE28C1" w14:textId="77777777" w:rsidR="003566CF" w:rsidRPr="00893DEF" w:rsidRDefault="003566CF" w:rsidP="003566CF">
            <w:pPr>
              <w:pStyle w:val="TableRowCentered"/>
              <w:jc w:val="left"/>
              <w:rPr>
                <w:rFonts w:cs="Arial"/>
                <w:i/>
                <w:color w:val="FF0000"/>
                <w:sz w:val="20"/>
              </w:rPr>
            </w:pPr>
            <w:r w:rsidRPr="00893DEF">
              <w:rPr>
                <w:rFonts w:cs="Arial"/>
                <w:sz w:val="20"/>
              </w:rPr>
              <w:t xml:space="preserve">EEF Small Group Tuition </w:t>
            </w:r>
            <w:r w:rsidRPr="00893DEF">
              <w:rPr>
                <w:rFonts w:cs="Arial"/>
                <w:i/>
                <w:color w:val="FF0000"/>
                <w:sz w:val="20"/>
              </w:rPr>
              <w:t>+4 months</w:t>
            </w:r>
          </w:p>
          <w:p w14:paraId="442E3C32" w14:textId="77777777" w:rsidR="003566CF" w:rsidRPr="00893DEF" w:rsidRDefault="003566CF" w:rsidP="003566CF">
            <w:pPr>
              <w:pStyle w:val="TableRowCentered"/>
              <w:jc w:val="left"/>
              <w:rPr>
                <w:rFonts w:cs="Arial"/>
                <w:sz w:val="20"/>
              </w:rPr>
            </w:pPr>
          </w:p>
          <w:p w14:paraId="3CC819F7" w14:textId="77777777" w:rsidR="003566CF" w:rsidRPr="00893DEF" w:rsidRDefault="003566CF" w:rsidP="003566CF">
            <w:pPr>
              <w:pStyle w:val="TableRowCentered"/>
              <w:jc w:val="left"/>
              <w:rPr>
                <w:rFonts w:cs="Arial"/>
                <w:sz w:val="20"/>
              </w:rPr>
            </w:pPr>
            <w:r w:rsidRPr="00893DEF">
              <w:rPr>
                <w:rFonts w:cs="Arial"/>
                <w:sz w:val="20"/>
              </w:rPr>
              <w:t>EEF Improving Literacy in Key Stage 2:</w:t>
            </w:r>
          </w:p>
          <w:p w14:paraId="6398DD5D" w14:textId="77777777" w:rsidR="003566CF" w:rsidRPr="00893DEF" w:rsidRDefault="003566CF" w:rsidP="003566CF">
            <w:pPr>
              <w:pStyle w:val="TableRowCentered"/>
              <w:jc w:val="left"/>
              <w:rPr>
                <w:rFonts w:cs="Arial"/>
                <w:i/>
                <w:sz w:val="20"/>
              </w:rPr>
            </w:pPr>
            <w:r w:rsidRPr="00893DEF">
              <w:rPr>
                <w:rFonts w:cs="Arial"/>
                <w:i/>
                <w:sz w:val="20"/>
              </w:rPr>
              <w:t xml:space="preserve">2. Support pupils to develop fluent reading capabilities </w:t>
            </w:r>
          </w:p>
          <w:p w14:paraId="7A71214F" w14:textId="77777777" w:rsidR="003566CF" w:rsidRPr="00893DEF" w:rsidRDefault="003566CF" w:rsidP="003566CF">
            <w:pPr>
              <w:pStyle w:val="TableRowCentered"/>
              <w:jc w:val="left"/>
              <w:rPr>
                <w:rFonts w:cs="Arial"/>
                <w:i/>
                <w:sz w:val="20"/>
              </w:rPr>
            </w:pPr>
            <w:r w:rsidRPr="00893DEF">
              <w:rPr>
                <w:rFonts w:cs="Arial"/>
                <w:i/>
                <w:sz w:val="20"/>
              </w:rPr>
              <w:t>6. Target teaching and support by accurately assessing pupil needs</w:t>
            </w:r>
          </w:p>
          <w:p w14:paraId="6117BC73" w14:textId="77777777" w:rsidR="003566CF" w:rsidRPr="00893DEF" w:rsidRDefault="003566CF" w:rsidP="003566CF">
            <w:pPr>
              <w:pStyle w:val="TableRowCentered"/>
              <w:jc w:val="left"/>
              <w:rPr>
                <w:rFonts w:cs="Arial"/>
                <w:i/>
                <w:sz w:val="20"/>
              </w:rPr>
            </w:pPr>
            <w:r w:rsidRPr="00893DEF">
              <w:rPr>
                <w:rFonts w:cs="Arial"/>
                <w:i/>
                <w:sz w:val="20"/>
              </w:rPr>
              <w:t>7. Use high quality structured interventions to help pupils who are struggling with their literacy</w:t>
            </w:r>
          </w:p>
          <w:p w14:paraId="66A55F37" w14:textId="77777777" w:rsidR="003566CF" w:rsidRPr="00893DEF" w:rsidRDefault="003566CF" w:rsidP="003566CF">
            <w:pPr>
              <w:pStyle w:val="TableRowCentered"/>
              <w:jc w:val="left"/>
              <w:rPr>
                <w:rFonts w:cs="Arial"/>
                <w:sz w:val="20"/>
              </w:rPr>
            </w:pPr>
          </w:p>
          <w:p w14:paraId="7142C035" w14:textId="77777777" w:rsidR="003566CF" w:rsidRPr="00893DEF" w:rsidRDefault="003566CF" w:rsidP="003566CF">
            <w:pPr>
              <w:pStyle w:val="TableRowCentered"/>
              <w:jc w:val="left"/>
              <w:rPr>
                <w:rFonts w:cs="Arial"/>
                <w:sz w:val="20"/>
              </w:rPr>
            </w:pPr>
          </w:p>
          <w:p w14:paraId="28D49B6E" w14:textId="77777777" w:rsidR="003566CF" w:rsidRPr="00893DEF" w:rsidRDefault="003566CF" w:rsidP="003566CF">
            <w:pPr>
              <w:pStyle w:val="TableRowCentered"/>
              <w:jc w:val="left"/>
              <w:rPr>
                <w:rFonts w:cs="Arial"/>
                <w:sz w:val="20"/>
              </w:rPr>
            </w:pPr>
          </w:p>
          <w:p w14:paraId="2A7D552A" w14:textId="495941A6" w:rsidR="003566CF" w:rsidRPr="00F223B9" w:rsidRDefault="003566CF" w:rsidP="003566CF">
            <w:pPr>
              <w:pStyle w:val="TableRowCentered"/>
              <w:jc w:val="left"/>
              <w:rPr>
                <w:rFonts w:cs="Arial"/>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52B" w14:textId="7138D10D" w:rsidR="003566CF" w:rsidRPr="00F223B9" w:rsidRDefault="00812892" w:rsidP="003566CF">
            <w:pPr>
              <w:pStyle w:val="TableRowCentered"/>
              <w:ind w:left="0"/>
              <w:jc w:val="left"/>
              <w:rPr>
                <w:rFonts w:cs="Arial"/>
                <w:sz w:val="22"/>
              </w:rPr>
            </w:pPr>
            <w:r>
              <w:rPr>
                <w:rFonts w:cs="Arial"/>
                <w:sz w:val="22"/>
              </w:rPr>
              <w:t>1, 3, 4, 5, 6</w:t>
            </w:r>
          </w:p>
        </w:tc>
      </w:tr>
      <w:bookmarkEnd w:id="15"/>
      <w:bookmarkEnd w:id="16"/>
      <w:bookmarkEnd w:id="17"/>
      <w:tr w:rsidR="00812892" w14:paraId="31C1FF56" w14:textId="77777777" w:rsidTr="002A4161">
        <w:trPr>
          <w:trHeight w:val="3107"/>
        </w:trPr>
        <w:tc>
          <w:tcPr>
            <w:tcW w:w="46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7E9B04D" w14:textId="77777777" w:rsidR="00812892" w:rsidRPr="00893DEF" w:rsidRDefault="00812892" w:rsidP="00812892">
            <w:pPr>
              <w:pStyle w:val="NoSpacing"/>
              <w:rPr>
                <w:rFonts w:ascii="Arial" w:hAnsi="Arial" w:cs="Arial"/>
                <w:b/>
                <w:color w:val="0070C0"/>
                <w:sz w:val="20"/>
                <w:szCs w:val="20"/>
              </w:rPr>
            </w:pPr>
            <w:r w:rsidRPr="00893DEF">
              <w:rPr>
                <w:rFonts w:ascii="Arial" w:hAnsi="Arial" w:cs="Arial"/>
                <w:b/>
                <w:color w:val="0070C0"/>
                <w:sz w:val="20"/>
                <w:szCs w:val="20"/>
              </w:rPr>
              <w:t>Maths Tutoring</w:t>
            </w:r>
          </w:p>
          <w:p w14:paraId="6B1D43ED" w14:textId="456EBB56" w:rsidR="00812892" w:rsidRDefault="00812892" w:rsidP="00812892">
            <w:pPr>
              <w:pStyle w:val="NoSpacing"/>
              <w:rPr>
                <w:rFonts w:ascii="Arial" w:hAnsi="Arial" w:cs="Arial"/>
                <w:sz w:val="20"/>
                <w:szCs w:val="20"/>
              </w:rPr>
            </w:pPr>
            <w:r w:rsidRPr="00893DEF">
              <w:rPr>
                <w:rFonts w:ascii="Arial" w:hAnsi="Arial" w:cs="Arial"/>
                <w:sz w:val="20"/>
                <w:szCs w:val="20"/>
              </w:rPr>
              <w:t>School-Led Tutoring from a highly experienced and skilled TA who know our children and have secure understanding of White Rose Scheme (language, models, images)</w:t>
            </w:r>
          </w:p>
          <w:p w14:paraId="74121718" w14:textId="77777777" w:rsidR="007A24B6" w:rsidRDefault="007A24B6" w:rsidP="007A24B6">
            <w:pPr>
              <w:pStyle w:val="NoSpacing"/>
              <w:rPr>
                <w:rFonts w:ascii="Arial" w:hAnsi="Arial" w:cs="Arial"/>
                <w:i/>
                <w:sz w:val="20"/>
                <w:szCs w:val="20"/>
              </w:rPr>
            </w:pPr>
          </w:p>
          <w:p w14:paraId="1C5E93D9" w14:textId="6D99A25A" w:rsidR="007A24B6" w:rsidRPr="00893DEF" w:rsidRDefault="007A24B6" w:rsidP="007A24B6">
            <w:pPr>
              <w:pStyle w:val="NoSpacing"/>
              <w:rPr>
                <w:rFonts w:ascii="Arial" w:hAnsi="Arial" w:cs="Arial"/>
                <w:i/>
                <w:sz w:val="20"/>
                <w:szCs w:val="20"/>
              </w:rPr>
            </w:pPr>
            <w:r>
              <w:rPr>
                <w:rFonts w:ascii="Arial" w:hAnsi="Arial" w:cs="Arial"/>
                <w:i/>
                <w:sz w:val="20"/>
                <w:szCs w:val="20"/>
              </w:rPr>
              <w:t>Skilled, experienced HLTA led</w:t>
            </w:r>
            <w:r w:rsidRPr="00893DEF">
              <w:rPr>
                <w:rFonts w:ascii="Arial" w:hAnsi="Arial" w:cs="Arial"/>
                <w:i/>
                <w:sz w:val="20"/>
                <w:szCs w:val="20"/>
              </w:rPr>
              <w:t xml:space="preserve"> </w:t>
            </w:r>
            <w:r>
              <w:rPr>
                <w:rFonts w:ascii="Arial" w:hAnsi="Arial" w:cs="Arial"/>
                <w:i/>
                <w:sz w:val="20"/>
                <w:szCs w:val="20"/>
              </w:rPr>
              <w:t>intervention</w:t>
            </w:r>
            <w:r w:rsidR="00714219">
              <w:rPr>
                <w:rFonts w:ascii="Arial" w:hAnsi="Arial" w:cs="Arial"/>
                <w:i/>
                <w:sz w:val="20"/>
                <w:szCs w:val="20"/>
              </w:rPr>
              <w:t>s</w:t>
            </w:r>
            <w:r>
              <w:rPr>
                <w:rFonts w:ascii="Arial" w:hAnsi="Arial" w:cs="Arial"/>
                <w:i/>
                <w:sz w:val="20"/>
                <w:szCs w:val="20"/>
              </w:rPr>
              <w:t xml:space="preserve"> </w:t>
            </w:r>
            <w:r w:rsidR="004447BF" w:rsidRPr="004447BF">
              <w:rPr>
                <w:rFonts w:ascii="Arial" w:hAnsi="Arial" w:cs="Arial"/>
                <w:i/>
                <w:color w:val="FF0000"/>
                <w:sz w:val="20"/>
                <w:szCs w:val="20"/>
              </w:rPr>
              <w:t>(£24.2</w:t>
            </w:r>
            <w:r w:rsidRPr="004447BF">
              <w:rPr>
                <w:rFonts w:ascii="Arial" w:hAnsi="Arial" w:cs="Arial"/>
                <w:i/>
                <w:color w:val="FF0000"/>
                <w:sz w:val="20"/>
                <w:szCs w:val="20"/>
              </w:rPr>
              <w:t>k)</w:t>
            </w:r>
          </w:p>
          <w:p w14:paraId="5CC3BFA6" w14:textId="598DEE71" w:rsidR="00812892" w:rsidRPr="00893DEF" w:rsidRDefault="00812892" w:rsidP="00812892">
            <w:pPr>
              <w:pStyle w:val="NoSpacing"/>
              <w:rPr>
                <w:rFonts w:ascii="Arial" w:hAnsi="Arial" w:cs="Arial"/>
                <w:sz w:val="20"/>
                <w:szCs w:val="20"/>
              </w:rPr>
            </w:pPr>
          </w:p>
          <w:p w14:paraId="5C9C3A84" w14:textId="77777777" w:rsidR="00812892" w:rsidRPr="00893DEF" w:rsidRDefault="00812892" w:rsidP="00812892">
            <w:pPr>
              <w:pStyle w:val="NoSpacing"/>
              <w:rPr>
                <w:rFonts w:ascii="Arial" w:hAnsi="Arial" w:cs="Arial"/>
                <w:sz w:val="20"/>
                <w:szCs w:val="20"/>
              </w:rPr>
            </w:pPr>
            <w:r w:rsidRPr="00893DEF">
              <w:rPr>
                <w:rFonts w:ascii="Arial" w:hAnsi="Arial" w:cs="Arial"/>
                <w:sz w:val="20"/>
                <w:szCs w:val="20"/>
              </w:rPr>
              <w:t>Intervention cycle:</w:t>
            </w:r>
          </w:p>
          <w:p w14:paraId="707DB36A" w14:textId="2CBA853B" w:rsidR="00812892" w:rsidRPr="00893DEF" w:rsidRDefault="00812892" w:rsidP="00812892">
            <w:pPr>
              <w:pStyle w:val="NoSpacing"/>
              <w:numPr>
                <w:ilvl w:val="0"/>
                <w:numId w:val="31"/>
              </w:numPr>
              <w:rPr>
                <w:rFonts w:ascii="Arial" w:hAnsi="Arial" w:cs="Arial"/>
                <w:sz w:val="20"/>
                <w:szCs w:val="20"/>
              </w:rPr>
            </w:pPr>
            <w:r w:rsidRPr="00893DEF">
              <w:rPr>
                <w:rFonts w:ascii="Arial" w:hAnsi="Arial" w:cs="Arial"/>
                <w:b/>
                <w:sz w:val="20"/>
                <w:szCs w:val="20"/>
              </w:rPr>
              <w:t>IDENTIFY</w:t>
            </w:r>
            <w:r w:rsidRPr="00893DEF">
              <w:rPr>
                <w:rFonts w:ascii="Arial" w:hAnsi="Arial" w:cs="Arial"/>
                <w:sz w:val="20"/>
                <w:szCs w:val="20"/>
              </w:rPr>
              <w:t xml:space="preserve"> children working below ARE</w:t>
            </w:r>
          </w:p>
          <w:p w14:paraId="2158E511" w14:textId="77777777" w:rsidR="00812892" w:rsidRPr="00893DEF" w:rsidRDefault="00812892" w:rsidP="00812892">
            <w:pPr>
              <w:pStyle w:val="NoSpacing"/>
              <w:numPr>
                <w:ilvl w:val="0"/>
                <w:numId w:val="15"/>
              </w:numPr>
              <w:rPr>
                <w:rFonts w:ascii="Arial" w:hAnsi="Arial" w:cs="Arial"/>
                <w:i/>
                <w:sz w:val="20"/>
                <w:szCs w:val="20"/>
              </w:rPr>
            </w:pPr>
            <w:r w:rsidRPr="00893DEF">
              <w:rPr>
                <w:rFonts w:ascii="Arial" w:hAnsi="Arial" w:cs="Arial"/>
                <w:i/>
                <w:sz w:val="20"/>
                <w:szCs w:val="20"/>
              </w:rPr>
              <w:t>Analyse last set of summative assessments</w:t>
            </w:r>
          </w:p>
          <w:p w14:paraId="6A5884E1" w14:textId="77777777" w:rsidR="00812892" w:rsidRPr="00893DEF" w:rsidRDefault="00812892" w:rsidP="00812892">
            <w:pPr>
              <w:pStyle w:val="NoSpacing"/>
              <w:numPr>
                <w:ilvl w:val="0"/>
                <w:numId w:val="15"/>
              </w:numPr>
              <w:rPr>
                <w:rFonts w:ascii="Arial" w:hAnsi="Arial" w:cs="Arial"/>
                <w:i/>
                <w:sz w:val="20"/>
                <w:szCs w:val="20"/>
              </w:rPr>
            </w:pPr>
            <w:r w:rsidRPr="00893DEF">
              <w:rPr>
                <w:rFonts w:ascii="Arial" w:hAnsi="Arial" w:cs="Arial"/>
                <w:i/>
                <w:sz w:val="20"/>
                <w:szCs w:val="20"/>
              </w:rPr>
              <w:t>Teacher assessment</w:t>
            </w:r>
          </w:p>
          <w:p w14:paraId="60EEA56C" w14:textId="77777777" w:rsidR="00812892" w:rsidRPr="00893DEF" w:rsidRDefault="00812892" w:rsidP="00812892">
            <w:pPr>
              <w:pStyle w:val="NoSpacing"/>
              <w:ind w:left="720"/>
              <w:rPr>
                <w:rFonts w:ascii="Arial" w:hAnsi="Arial" w:cs="Arial"/>
                <w:i/>
                <w:sz w:val="20"/>
                <w:szCs w:val="20"/>
              </w:rPr>
            </w:pPr>
          </w:p>
          <w:p w14:paraId="3E4CF979" w14:textId="77777777" w:rsidR="00812892" w:rsidRPr="00893DEF" w:rsidRDefault="00812892" w:rsidP="00812892">
            <w:pPr>
              <w:pStyle w:val="NoSpacing"/>
              <w:numPr>
                <w:ilvl w:val="0"/>
                <w:numId w:val="31"/>
              </w:numPr>
              <w:rPr>
                <w:rFonts w:ascii="Arial" w:hAnsi="Arial" w:cs="Arial"/>
                <w:sz w:val="20"/>
                <w:szCs w:val="20"/>
              </w:rPr>
            </w:pPr>
            <w:r w:rsidRPr="00893DEF">
              <w:rPr>
                <w:rFonts w:ascii="Arial" w:hAnsi="Arial" w:cs="Arial"/>
                <w:sz w:val="20"/>
                <w:szCs w:val="20"/>
              </w:rPr>
              <w:t xml:space="preserve">Complete and </w:t>
            </w:r>
            <w:r w:rsidRPr="00893DEF">
              <w:rPr>
                <w:rFonts w:ascii="Arial" w:hAnsi="Arial" w:cs="Arial"/>
                <w:b/>
                <w:sz w:val="20"/>
                <w:szCs w:val="20"/>
              </w:rPr>
              <w:t>White Rose</w:t>
            </w:r>
            <w:r w:rsidRPr="00893DEF">
              <w:rPr>
                <w:rFonts w:ascii="Arial" w:hAnsi="Arial" w:cs="Arial"/>
                <w:sz w:val="20"/>
                <w:szCs w:val="20"/>
              </w:rPr>
              <w:t xml:space="preserve"> </w:t>
            </w:r>
            <w:r w:rsidRPr="00893DEF">
              <w:rPr>
                <w:rFonts w:ascii="Arial" w:hAnsi="Arial" w:cs="Arial"/>
                <w:b/>
                <w:sz w:val="20"/>
                <w:szCs w:val="20"/>
              </w:rPr>
              <w:t>DIAGNOSTIC ASSESSMENTS</w:t>
            </w:r>
            <w:r w:rsidRPr="00893DEF">
              <w:rPr>
                <w:rFonts w:ascii="Arial" w:hAnsi="Arial" w:cs="Arial"/>
                <w:sz w:val="20"/>
                <w:szCs w:val="20"/>
              </w:rPr>
              <w:t xml:space="preserve"> with identified children</w:t>
            </w:r>
          </w:p>
          <w:p w14:paraId="2A0B7D9C" w14:textId="77777777" w:rsidR="00812892" w:rsidRPr="00893DEF" w:rsidRDefault="00812892" w:rsidP="00812892">
            <w:pPr>
              <w:pStyle w:val="NoSpacing"/>
              <w:rPr>
                <w:rFonts w:ascii="Arial" w:hAnsi="Arial" w:cs="Arial"/>
                <w:sz w:val="20"/>
                <w:szCs w:val="20"/>
              </w:rPr>
            </w:pPr>
          </w:p>
          <w:p w14:paraId="15DE9DAB" w14:textId="77777777" w:rsidR="00812892" w:rsidRPr="00893DEF" w:rsidRDefault="00812892" w:rsidP="00812892">
            <w:pPr>
              <w:pStyle w:val="NoSpacing"/>
              <w:numPr>
                <w:ilvl w:val="0"/>
                <w:numId w:val="31"/>
              </w:numPr>
              <w:rPr>
                <w:rFonts w:ascii="Arial" w:hAnsi="Arial" w:cs="Arial"/>
                <w:sz w:val="20"/>
                <w:szCs w:val="20"/>
              </w:rPr>
            </w:pPr>
            <w:r w:rsidRPr="00893DEF">
              <w:rPr>
                <w:rFonts w:ascii="Arial" w:hAnsi="Arial" w:cs="Arial"/>
                <w:b/>
                <w:sz w:val="20"/>
                <w:szCs w:val="20"/>
              </w:rPr>
              <w:t>PUPIL PROGRESS MEETINGS</w:t>
            </w:r>
            <w:r w:rsidRPr="00893DEF">
              <w:rPr>
                <w:rFonts w:ascii="Arial" w:hAnsi="Arial" w:cs="Arial"/>
                <w:sz w:val="20"/>
                <w:szCs w:val="20"/>
              </w:rPr>
              <w:t xml:space="preserve"> to discuss needs of individual children and plan for next intervention cycle</w:t>
            </w:r>
          </w:p>
          <w:p w14:paraId="1853745A" w14:textId="77777777" w:rsidR="00812892" w:rsidRPr="00893DEF" w:rsidRDefault="00812892" w:rsidP="00812892">
            <w:pPr>
              <w:pStyle w:val="NoSpacing"/>
              <w:ind w:left="720"/>
              <w:rPr>
                <w:rFonts w:ascii="Arial" w:hAnsi="Arial" w:cs="Arial"/>
                <w:sz w:val="20"/>
                <w:szCs w:val="20"/>
              </w:rPr>
            </w:pPr>
          </w:p>
          <w:p w14:paraId="54A36242" w14:textId="223EAD78" w:rsidR="00812892" w:rsidRPr="00893DEF" w:rsidRDefault="00812892" w:rsidP="00812892">
            <w:pPr>
              <w:pStyle w:val="NoSpacing"/>
              <w:numPr>
                <w:ilvl w:val="0"/>
                <w:numId w:val="31"/>
              </w:numPr>
              <w:rPr>
                <w:rFonts w:ascii="Arial" w:hAnsi="Arial" w:cs="Arial"/>
                <w:sz w:val="20"/>
                <w:szCs w:val="20"/>
              </w:rPr>
            </w:pPr>
            <w:r w:rsidRPr="00893DEF">
              <w:rPr>
                <w:rFonts w:ascii="Arial" w:hAnsi="Arial" w:cs="Arial"/>
                <w:b/>
                <w:sz w:val="20"/>
                <w:szCs w:val="20"/>
              </w:rPr>
              <w:t xml:space="preserve">1:1 TUTORING </w:t>
            </w:r>
            <w:r w:rsidR="004453CA">
              <w:rPr>
                <w:rFonts w:ascii="Arial" w:hAnsi="Arial" w:cs="Arial"/>
                <w:sz w:val="20"/>
                <w:szCs w:val="20"/>
              </w:rPr>
              <w:t xml:space="preserve">take place with </w:t>
            </w:r>
            <w:r w:rsidRPr="00893DEF">
              <w:rPr>
                <w:rFonts w:ascii="Arial" w:hAnsi="Arial" w:cs="Arial"/>
                <w:sz w:val="20"/>
                <w:szCs w:val="20"/>
              </w:rPr>
              <w:t>continued monitoring of progress using DfE/NCETM ‘Mathematics guidance: key stages 1 and 2 Non-statutory guidance for the national curriculum in England’ for the relevant year group</w:t>
            </w:r>
          </w:p>
          <w:p w14:paraId="1AFD5558" w14:textId="77777777" w:rsidR="00812892" w:rsidRPr="00893DEF" w:rsidRDefault="00812892" w:rsidP="00812892">
            <w:pPr>
              <w:pStyle w:val="NoSpacing"/>
              <w:ind w:left="720"/>
              <w:rPr>
                <w:rFonts w:ascii="Arial" w:hAnsi="Arial" w:cs="Arial"/>
                <w:sz w:val="20"/>
                <w:szCs w:val="20"/>
              </w:rPr>
            </w:pPr>
          </w:p>
          <w:p w14:paraId="10968599" w14:textId="7D0E7D70" w:rsidR="00812892" w:rsidRPr="007A24B6" w:rsidRDefault="00812892" w:rsidP="00812892">
            <w:pPr>
              <w:pStyle w:val="NoSpacing"/>
              <w:numPr>
                <w:ilvl w:val="0"/>
                <w:numId w:val="31"/>
              </w:numPr>
              <w:rPr>
                <w:rFonts w:ascii="Arial" w:hAnsi="Arial" w:cs="Arial"/>
                <w:sz w:val="20"/>
                <w:szCs w:val="20"/>
              </w:rPr>
            </w:pPr>
            <w:r w:rsidRPr="00893DEF">
              <w:rPr>
                <w:rFonts w:ascii="Arial" w:hAnsi="Arial" w:cs="Arial"/>
                <w:sz w:val="20"/>
                <w:szCs w:val="20"/>
              </w:rPr>
              <w:t xml:space="preserve">Assessment of progress and </w:t>
            </w:r>
            <w:r w:rsidRPr="00893DEF">
              <w:rPr>
                <w:rFonts w:ascii="Arial" w:hAnsi="Arial" w:cs="Arial"/>
                <w:b/>
                <w:sz w:val="20"/>
                <w:szCs w:val="20"/>
              </w:rPr>
              <w:t xml:space="preserve">REVIEW </w:t>
            </w:r>
            <w:r w:rsidRPr="00893DEF">
              <w:rPr>
                <w:rFonts w:ascii="Arial" w:hAnsi="Arial" w:cs="Arial"/>
                <w:sz w:val="20"/>
                <w:szCs w:val="20"/>
              </w:rPr>
              <w:t>at end of each intervention cycle (3x a year)</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27E3FF" w14:textId="77777777" w:rsidR="00812892" w:rsidRPr="00893DEF" w:rsidRDefault="00812892" w:rsidP="00812892">
            <w:pPr>
              <w:pStyle w:val="TableRowCentered"/>
              <w:ind w:left="0"/>
              <w:jc w:val="left"/>
              <w:rPr>
                <w:rFonts w:cs="Arial"/>
                <w:sz w:val="20"/>
              </w:rPr>
            </w:pPr>
            <w:r w:rsidRPr="00893DEF">
              <w:rPr>
                <w:rFonts w:cs="Arial"/>
                <w:sz w:val="20"/>
              </w:rPr>
              <w:t xml:space="preserve">EEF 1:1 Tuition </w:t>
            </w:r>
            <w:r w:rsidRPr="00893DEF">
              <w:rPr>
                <w:rFonts w:cs="Arial"/>
                <w:i/>
                <w:color w:val="FF0000"/>
                <w:sz w:val="20"/>
              </w:rPr>
              <w:t>+5 months</w:t>
            </w:r>
          </w:p>
          <w:p w14:paraId="5EC99599" w14:textId="77777777" w:rsidR="00812892" w:rsidRPr="00F223B9" w:rsidRDefault="00812892" w:rsidP="00812892">
            <w:pPr>
              <w:pStyle w:val="TableRowCentered"/>
              <w:jc w:val="left"/>
              <w:rPr>
                <w:rFonts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67CEDF6" w14:textId="776A983E" w:rsidR="00812892" w:rsidRDefault="00812892" w:rsidP="00812892">
            <w:pPr>
              <w:pStyle w:val="TableRowCentered"/>
              <w:ind w:left="0"/>
              <w:jc w:val="left"/>
              <w:rPr>
                <w:rFonts w:cs="Arial"/>
                <w:sz w:val="22"/>
              </w:rPr>
            </w:pPr>
            <w:r>
              <w:rPr>
                <w:rFonts w:cs="Arial"/>
                <w:sz w:val="22"/>
              </w:rPr>
              <w:t>1, 3, 4, 5, 6</w:t>
            </w:r>
          </w:p>
        </w:tc>
      </w:tr>
    </w:tbl>
    <w:p w14:paraId="046F694A" w14:textId="025C58C4" w:rsidR="005D0FFF" w:rsidRDefault="005D0FFF" w:rsidP="005D0FFF">
      <w:pPr>
        <w:rPr>
          <w:b/>
          <w:color w:val="104F75"/>
          <w:sz w:val="28"/>
          <w:szCs w:val="28"/>
        </w:rPr>
      </w:pPr>
    </w:p>
    <w:p w14:paraId="4126ED1C" w14:textId="77777777" w:rsidR="005D0FFF" w:rsidRDefault="005D0FFF" w:rsidP="005D0FFF">
      <w:pPr>
        <w:rPr>
          <w:b/>
          <w:color w:val="104F75"/>
          <w:sz w:val="28"/>
          <w:szCs w:val="28"/>
        </w:rPr>
      </w:pPr>
      <w:r>
        <w:rPr>
          <w:b/>
          <w:color w:val="104F75"/>
          <w:sz w:val="28"/>
          <w:szCs w:val="28"/>
        </w:rPr>
        <w:t>Wider strategies (for example, related to attendance, behaviour, wellbeing)</w:t>
      </w:r>
    </w:p>
    <w:p w14:paraId="0D6331FA" w14:textId="6FB80813" w:rsidR="005D0FFF" w:rsidRPr="005D0FFF" w:rsidRDefault="004447BF" w:rsidP="005D0FFF">
      <w:pPr>
        <w:spacing w:before="240" w:after="120"/>
        <w:rPr>
          <w:b/>
        </w:rPr>
      </w:pPr>
      <w:r>
        <w:rPr>
          <w:b/>
        </w:rPr>
        <w:t>Budgeted cost: £0.5</w:t>
      </w:r>
      <w:r w:rsidR="005D0FFF" w:rsidRPr="005D0FFF">
        <w:rPr>
          <w:b/>
        </w:rPr>
        <w:t>k</w:t>
      </w:r>
    </w:p>
    <w:tbl>
      <w:tblPr>
        <w:tblW w:w="5000" w:type="pct"/>
        <w:tblCellMar>
          <w:left w:w="10" w:type="dxa"/>
          <w:right w:w="10" w:type="dxa"/>
        </w:tblCellMar>
        <w:tblLook w:val="04A0" w:firstRow="1" w:lastRow="0" w:firstColumn="1" w:lastColumn="0" w:noHBand="0" w:noVBand="1"/>
      </w:tblPr>
      <w:tblGrid>
        <w:gridCol w:w="2688"/>
        <w:gridCol w:w="5245"/>
        <w:gridCol w:w="1553"/>
      </w:tblGrid>
      <w:tr w:rsidR="005D0FFF" w14:paraId="56BB45FB" w14:textId="77777777" w:rsidTr="002A416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80FF64" w14:textId="77777777" w:rsidR="005D0FFF" w:rsidRDefault="005D0FFF" w:rsidP="002A4161">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CD26251" w14:textId="77777777" w:rsidR="005D0FFF" w:rsidRDefault="005D0FFF" w:rsidP="002A4161">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E127FBC" w14:textId="77777777" w:rsidR="005D0FFF" w:rsidRDefault="005D0FFF" w:rsidP="002A4161">
            <w:pPr>
              <w:pStyle w:val="TableHeader"/>
              <w:jc w:val="left"/>
            </w:pPr>
            <w:r>
              <w:t>Challenge number(s) addressed</w:t>
            </w:r>
          </w:p>
        </w:tc>
      </w:tr>
      <w:tr w:rsidR="005D0FFF" w14:paraId="556B5D63" w14:textId="77777777" w:rsidTr="002A4161">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978A398" w14:textId="213060D4" w:rsidR="005D0FFF" w:rsidRPr="002A4161" w:rsidRDefault="005D0FFF" w:rsidP="002A4161">
            <w:pPr>
              <w:pStyle w:val="NoSpacing"/>
              <w:rPr>
                <w:rFonts w:ascii="Arial" w:hAnsi="Arial" w:cs="Arial"/>
                <w:sz w:val="20"/>
                <w:szCs w:val="20"/>
              </w:rPr>
            </w:pPr>
            <w:r w:rsidRPr="002A4161">
              <w:rPr>
                <w:rFonts w:ascii="Arial" w:hAnsi="Arial" w:cs="Arial"/>
                <w:sz w:val="20"/>
                <w:szCs w:val="20"/>
              </w:rPr>
              <w:t xml:space="preserve">Provide </w:t>
            </w:r>
            <w:r w:rsidRPr="002A4161">
              <w:rPr>
                <w:rFonts w:ascii="Arial" w:hAnsi="Arial" w:cs="Arial"/>
                <w:b/>
                <w:sz w:val="20"/>
                <w:szCs w:val="20"/>
              </w:rPr>
              <w:t>financial support for families</w:t>
            </w:r>
            <w:r w:rsidRPr="002A4161">
              <w:rPr>
                <w:rFonts w:ascii="Arial" w:hAnsi="Arial" w:cs="Arial"/>
                <w:sz w:val="20"/>
                <w:szCs w:val="20"/>
              </w:rPr>
              <w:t xml:space="preserve"> to enable purchase of school uniform, access to extra-curricular activities and school experiences.</w:t>
            </w:r>
          </w:p>
          <w:p w14:paraId="7CF65E6A" w14:textId="328C4CA3" w:rsidR="005D0FFF" w:rsidRPr="00714219" w:rsidRDefault="004447BF" w:rsidP="005D0FFF">
            <w:pPr>
              <w:pStyle w:val="NoSpacing"/>
              <w:rPr>
                <w:rFonts w:ascii="Arial" w:hAnsi="Arial" w:cs="Arial"/>
                <w:i/>
                <w:sz w:val="20"/>
                <w:szCs w:val="20"/>
              </w:rPr>
            </w:pPr>
            <w:r>
              <w:rPr>
                <w:rFonts w:ascii="Arial" w:hAnsi="Arial" w:cs="Arial"/>
                <w:i/>
                <w:color w:val="FF0000"/>
                <w:sz w:val="20"/>
                <w:szCs w:val="20"/>
              </w:rPr>
              <w:t>(£0.5</w:t>
            </w:r>
            <w:r w:rsidR="005D0FFF" w:rsidRPr="00714219">
              <w:rPr>
                <w:rFonts w:ascii="Arial" w:hAnsi="Arial" w:cs="Arial"/>
                <w:i/>
                <w:color w:val="FF0000"/>
                <w:sz w:val="20"/>
                <w:szCs w:val="20"/>
              </w:rPr>
              <w:t>k Pupil Premium)</w:t>
            </w:r>
          </w:p>
          <w:p w14:paraId="57FF7244" w14:textId="77777777" w:rsidR="005D0FFF" w:rsidRPr="002A4161" w:rsidRDefault="005D0FFF" w:rsidP="002A4161">
            <w:pPr>
              <w:pStyle w:val="NoSpacing"/>
              <w:rPr>
                <w:rFonts w:ascii="Arial" w:hAnsi="Arial" w:cs="Arial"/>
                <w:sz w:val="20"/>
                <w:szCs w:val="20"/>
              </w:rPr>
            </w:pPr>
          </w:p>
          <w:p w14:paraId="5428F042" w14:textId="77777777" w:rsidR="005D0FFF" w:rsidRPr="002A4161" w:rsidRDefault="005D0FFF" w:rsidP="002A4161">
            <w:pPr>
              <w:pStyle w:val="TableRow"/>
              <w:rPr>
                <w:rFonts w:cs="Arial"/>
                <w:i/>
                <w:sz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195FF59" w14:textId="77777777" w:rsidR="005D0FFF" w:rsidRPr="002A4161" w:rsidRDefault="005D0FFF" w:rsidP="002A4161">
            <w:pPr>
              <w:pStyle w:val="TableRowCentered"/>
              <w:jc w:val="left"/>
              <w:rPr>
                <w:sz w:val="20"/>
              </w:rPr>
            </w:pPr>
            <w:r w:rsidRPr="002A4161">
              <w:rPr>
                <w:sz w:val="20"/>
              </w:rPr>
              <w:t>A number of families rely on our support to enable their child to have full access to school life. The uptake of this offer for pupils entitled to free school meals is strong.</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71DE56" w14:textId="2F14E85B" w:rsidR="005D0FFF" w:rsidRPr="002A4161" w:rsidRDefault="00812892" w:rsidP="002A4161">
            <w:pPr>
              <w:pStyle w:val="TableRowCentered"/>
              <w:jc w:val="left"/>
              <w:rPr>
                <w:sz w:val="20"/>
              </w:rPr>
            </w:pPr>
            <w:r w:rsidRPr="002A4161">
              <w:rPr>
                <w:sz w:val="20"/>
              </w:rPr>
              <w:t>2</w:t>
            </w:r>
          </w:p>
        </w:tc>
      </w:tr>
    </w:tbl>
    <w:p w14:paraId="12EA7822" w14:textId="77777777" w:rsidR="005D0FFF" w:rsidRDefault="005D0FFF" w:rsidP="005D0FFF">
      <w:pPr>
        <w:spacing w:before="240" w:after="0"/>
        <w:rPr>
          <w:b/>
          <w:bCs/>
          <w:color w:val="104F75"/>
          <w:sz w:val="28"/>
          <w:szCs w:val="28"/>
        </w:rPr>
      </w:pPr>
    </w:p>
    <w:p w14:paraId="480F69AC" w14:textId="14C0CB16" w:rsidR="005D0FFF" w:rsidRPr="00B15E6E" w:rsidRDefault="00EF3ABC" w:rsidP="005D0FFF">
      <w:pPr>
        <w:rPr>
          <w:b/>
          <w:bCs/>
          <w:color w:val="104F75"/>
          <w:sz w:val="28"/>
          <w:szCs w:val="28"/>
        </w:rPr>
      </w:pPr>
      <w:r>
        <w:rPr>
          <w:b/>
          <w:bCs/>
          <w:color w:val="104F75"/>
          <w:sz w:val="28"/>
          <w:szCs w:val="28"/>
        </w:rPr>
        <w:t xml:space="preserve">Total budgeted cost: </w:t>
      </w:r>
      <w:r w:rsidRPr="00B15E6E">
        <w:rPr>
          <w:b/>
          <w:bCs/>
          <w:color w:val="104F75"/>
          <w:sz w:val="28"/>
          <w:szCs w:val="28"/>
        </w:rPr>
        <w:t>£</w:t>
      </w:r>
      <w:r w:rsidR="004447BF" w:rsidRPr="00B15E6E">
        <w:rPr>
          <w:b/>
          <w:bCs/>
          <w:color w:val="104F75"/>
          <w:sz w:val="28"/>
          <w:szCs w:val="28"/>
        </w:rPr>
        <w:t>44</w:t>
      </w:r>
      <w:r w:rsidR="00B15E6E">
        <w:rPr>
          <w:b/>
          <w:bCs/>
          <w:color w:val="104F75"/>
          <w:sz w:val="28"/>
          <w:szCs w:val="28"/>
        </w:rPr>
        <w:t>.6k</w:t>
      </w:r>
      <w:r w:rsidR="005D0FFF" w:rsidRPr="00B15E6E">
        <w:rPr>
          <w:b/>
          <w:bCs/>
          <w:color w:val="104F75"/>
          <w:sz w:val="28"/>
          <w:szCs w:val="28"/>
        </w:rPr>
        <w:t xml:space="preserve"> </w:t>
      </w:r>
      <w:r w:rsidR="00812892" w:rsidRPr="00B15E6E">
        <w:rPr>
          <w:i/>
          <w:iCs/>
          <w:color w:val="104F75"/>
          <w:sz w:val="28"/>
          <w:szCs w:val="28"/>
        </w:rPr>
        <w:t xml:space="preserve">[£0k + </w:t>
      </w:r>
      <w:r w:rsidRPr="00B15E6E">
        <w:rPr>
          <w:i/>
          <w:iCs/>
          <w:color w:val="104F75"/>
          <w:sz w:val="28"/>
          <w:szCs w:val="28"/>
        </w:rPr>
        <w:t>£</w:t>
      </w:r>
      <w:r w:rsidR="004447BF" w:rsidRPr="00B15E6E">
        <w:rPr>
          <w:i/>
          <w:iCs/>
          <w:color w:val="104F75"/>
          <w:sz w:val="28"/>
          <w:szCs w:val="28"/>
        </w:rPr>
        <w:t>44.1</w:t>
      </w:r>
      <w:r w:rsidR="005D0FFF" w:rsidRPr="00B15E6E">
        <w:rPr>
          <w:i/>
          <w:iCs/>
          <w:color w:val="104F75"/>
          <w:sz w:val="28"/>
          <w:szCs w:val="28"/>
        </w:rPr>
        <w:t>k</w:t>
      </w:r>
      <w:r w:rsidR="004447BF" w:rsidRPr="00B15E6E">
        <w:rPr>
          <w:i/>
          <w:iCs/>
          <w:color w:val="104F75"/>
          <w:sz w:val="28"/>
          <w:szCs w:val="28"/>
        </w:rPr>
        <w:t xml:space="preserve"> +</w:t>
      </w:r>
      <w:r w:rsidR="004447BF">
        <w:rPr>
          <w:i/>
          <w:iCs/>
          <w:color w:val="104F75"/>
          <w:sz w:val="28"/>
          <w:szCs w:val="28"/>
        </w:rPr>
        <w:t xml:space="preserve"> £0.5</w:t>
      </w:r>
      <w:r w:rsidR="005D0FFF">
        <w:rPr>
          <w:i/>
          <w:iCs/>
          <w:color w:val="104F75"/>
          <w:sz w:val="28"/>
          <w:szCs w:val="28"/>
        </w:rPr>
        <w:t>k]</w:t>
      </w:r>
    </w:p>
    <w:p w14:paraId="0C8EA8F9" w14:textId="77777777" w:rsidR="00812892" w:rsidRDefault="00812892" w:rsidP="00812892">
      <w:pPr>
        <w:pStyle w:val="Heading2"/>
      </w:pPr>
    </w:p>
    <w:p w14:paraId="796CF77A" w14:textId="77777777" w:rsidR="00812892" w:rsidRDefault="00812892" w:rsidP="00812892">
      <w:pPr>
        <w:pStyle w:val="Heading2"/>
      </w:pPr>
    </w:p>
    <w:p w14:paraId="74D51A6B" w14:textId="39BC90C2" w:rsidR="00812892" w:rsidRDefault="00812892" w:rsidP="00812892">
      <w:pPr>
        <w:pStyle w:val="Heading2"/>
      </w:pPr>
    </w:p>
    <w:p w14:paraId="120A2E88" w14:textId="77777777" w:rsidR="00C46894" w:rsidRPr="00C46894" w:rsidRDefault="00C46894" w:rsidP="00C46894"/>
    <w:p w14:paraId="375FE816" w14:textId="4A04402E" w:rsidR="00812892" w:rsidRDefault="00812892" w:rsidP="00812892">
      <w:pPr>
        <w:pStyle w:val="Heading2"/>
      </w:pPr>
      <w:r>
        <w:t>Pupil premium strategy outcomes</w:t>
      </w:r>
    </w:p>
    <w:p w14:paraId="75576E5A" w14:textId="24B39CF0" w:rsidR="00812892" w:rsidRDefault="00812892" w:rsidP="00812892">
      <w:r>
        <w:t>This details the impact that our pupil premium ac</w:t>
      </w:r>
      <w:r w:rsidR="004453CA">
        <w:t>tivity had on pupils in the 2021 to 2022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812892" w14:paraId="0B6D4CCF" w14:textId="77777777" w:rsidTr="002A4161">
        <w:trPr>
          <w:trHeight w:val="3969"/>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17525" w14:textId="433F384A" w:rsidR="00812892" w:rsidRDefault="00812892" w:rsidP="002A4161">
            <w:pPr>
              <w:spacing w:before="120"/>
              <w:rPr>
                <w:b/>
                <w:u w:val="single"/>
              </w:rPr>
            </w:pPr>
            <w:r w:rsidRPr="009C597F">
              <w:rPr>
                <w:b/>
                <w:u w:val="single"/>
              </w:rPr>
              <w:t xml:space="preserve">Impact </w:t>
            </w:r>
            <w:r w:rsidRPr="00496080">
              <w:rPr>
                <w:b/>
                <w:color w:val="auto"/>
                <w:u w:val="single"/>
              </w:rPr>
              <w:t xml:space="preserve">of MATHS </w:t>
            </w:r>
            <w:r w:rsidR="00BB50AF">
              <w:rPr>
                <w:b/>
                <w:u w:val="single"/>
              </w:rPr>
              <w:t>pupil premium activity</w:t>
            </w:r>
            <w:r w:rsidR="00456DA9">
              <w:rPr>
                <w:b/>
                <w:u w:val="single"/>
              </w:rPr>
              <w:t xml:space="preserve"> in 2021-22</w:t>
            </w:r>
          </w:p>
          <w:p w14:paraId="7A884436" w14:textId="56F21A12" w:rsidR="00D06F6B" w:rsidRPr="002A4161" w:rsidRDefault="00812892" w:rsidP="00D06F6B">
            <w:pPr>
              <w:pStyle w:val="NoSpacing"/>
              <w:numPr>
                <w:ilvl w:val="0"/>
                <w:numId w:val="33"/>
              </w:numPr>
              <w:rPr>
                <w:rFonts w:ascii="Arial" w:hAnsi="Arial" w:cs="Arial"/>
                <w:sz w:val="20"/>
              </w:rPr>
            </w:pPr>
            <w:r w:rsidRPr="002A4161">
              <w:rPr>
                <w:rFonts w:ascii="Arial" w:hAnsi="Arial" w:cs="Arial"/>
                <w:b/>
                <w:sz w:val="20"/>
              </w:rPr>
              <w:t>In class support (including in class and post-lesson support)</w:t>
            </w:r>
            <w:r w:rsidRPr="002A4161">
              <w:rPr>
                <w:rFonts w:ascii="Arial" w:hAnsi="Arial" w:cs="Arial"/>
                <w:sz w:val="20"/>
              </w:rPr>
              <w:t xml:space="preserve"> </w:t>
            </w:r>
            <w:r w:rsidRPr="002A4161">
              <w:rPr>
                <w:rFonts w:ascii="Arial" w:hAnsi="Arial" w:cs="Arial"/>
                <w:b/>
                <w:sz w:val="20"/>
              </w:rPr>
              <w:t xml:space="preserve">and 1:1 / </w:t>
            </w:r>
            <w:r w:rsidR="00C032F5" w:rsidRPr="002A4161">
              <w:rPr>
                <w:rFonts w:ascii="Arial" w:hAnsi="Arial" w:cs="Arial"/>
                <w:b/>
                <w:sz w:val="20"/>
              </w:rPr>
              <w:t>s</w:t>
            </w:r>
            <w:r w:rsidRPr="002A4161">
              <w:rPr>
                <w:rFonts w:ascii="Arial" w:hAnsi="Arial" w:cs="Arial"/>
                <w:b/>
                <w:sz w:val="20"/>
              </w:rPr>
              <w:t xml:space="preserve">mall </w:t>
            </w:r>
            <w:r w:rsidR="00C032F5" w:rsidRPr="002A4161">
              <w:rPr>
                <w:rFonts w:ascii="Arial" w:hAnsi="Arial" w:cs="Arial"/>
                <w:b/>
                <w:sz w:val="20"/>
              </w:rPr>
              <w:t>g</w:t>
            </w:r>
            <w:r w:rsidRPr="002A4161">
              <w:rPr>
                <w:rFonts w:ascii="Arial" w:hAnsi="Arial" w:cs="Arial"/>
                <w:b/>
                <w:sz w:val="20"/>
              </w:rPr>
              <w:t xml:space="preserve">roup </w:t>
            </w:r>
            <w:r w:rsidR="00C032F5" w:rsidRPr="002A4161">
              <w:rPr>
                <w:rFonts w:ascii="Arial" w:hAnsi="Arial" w:cs="Arial"/>
                <w:b/>
                <w:sz w:val="20"/>
              </w:rPr>
              <w:t>i</w:t>
            </w:r>
            <w:r w:rsidRPr="002A4161">
              <w:rPr>
                <w:rFonts w:ascii="Arial" w:hAnsi="Arial" w:cs="Arial"/>
                <w:b/>
                <w:sz w:val="20"/>
              </w:rPr>
              <w:t xml:space="preserve">ntervention </w:t>
            </w:r>
            <w:r w:rsidRPr="002A4161">
              <w:rPr>
                <w:rFonts w:ascii="Arial" w:hAnsi="Arial" w:cs="Arial"/>
                <w:sz w:val="20"/>
              </w:rPr>
              <w:t xml:space="preserve">has enabled disadvantaged and targeted children to </w:t>
            </w:r>
            <w:r w:rsidR="0039482B">
              <w:rPr>
                <w:rFonts w:ascii="Arial" w:hAnsi="Arial" w:cs="Arial"/>
                <w:sz w:val="20"/>
              </w:rPr>
              <w:t xml:space="preserve">successfully </w:t>
            </w:r>
            <w:r w:rsidRPr="002A4161">
              <w:rPr>
                <w:rFonts w:ascii="Arial" w:hAnsi="Arial" w:cs="Arial"/>
                <w:sz w:val="20"/>
              </w:rPr>
              <w:t xml:space="preserve">access in class maths teaching with additional support and scaffolding. </w:t>
            </w:r>
          </w:p>
          <w:p w14:paraId="53B1FA11" w14:textId="55253C66" w:rsidR="00812892" w:rsidRDefault="00812892" w:rsidP="00D06F6B">
            <w:pPr>
              <w:pStyle w:val="NoSpacing"/>
              <w:numPr>
                <w:ilvl w:val="0"/>
                <w:numId w:val="33"/>
              </w:numPr>
              <w:rPr>
                <w:rFonts w:ascii="Arial" w:hAnsi="Arial" w:cs="Arial"/>
                <w:sz w:val="20"/>
              </w:rPr>
            </w:pPr>
            <w:r w:rsidRPr="002A4161">
              <w:rPr>
                <w:rFonts w:ascii="Arial" w:hAnsi="Arial" w:cs="Arial"/>
                <w:sz w:val="20"/>
              </w:rPr>
              <w:t xml:space="preserve">For many of these children, loss of confidence was as much a barrier as gaps in knowledge and the support of our skilled staff has supported these children through the year. This has ensured all have made progress in maths, some </w:t>
            </w:r>
            <w:r w:rsidR="00D06F6B" w:rsidRPr="002A4161">
              <w:rPr>
                <w:rFonts w:ascii="Arial" w:hAnsi="Arial" w:cs="Arial"/>
                <w:sz w:val="20"/>
              </w:rPr>
              <w:t>taking small</w:t>
            </w:r>
            <w:r w:rsidRPr="002A4161">
              <w:rPr>
                <w:rFonts w:ascii="Arial" w:hAnsi="Arial" w:cs="Arial"/>
                <w:sz w:val="20"/>
              </w:rPr>
              <w:t xml:space="preserve"> steps but all making progress towards achieving ARE+.</w:t>
            </w:r>
          </w:p>
          <w:p w14:paraId="108B09DF" w14:textId="429DCD8B" w:rsidR="00556644" w:rsidRPr="002A4161" w:rsidRDefault="00556644" w:rsidP="00D06F6B">
            <w:pPr>
              <w:pStyle w:val="NoSpacing"/>
              <w:numPr>
                <w:ilvl w:val="0"/>
                <w:numId w:val="33"/>
              </w:numPr>
              <w:rPr>
                <w:rFonts w:ascii="Arial" w:hAnsi="Arial" w:cs="Arial"/>
                <w:sz w:val="20"/>
              </w:rPr>
            </w:pPr>
            <w:r>
              <w:rPr>
                <w:rFonts w:ascii="Arial" w:hAnsi="Arial" w:cs="Arial"/>
                <w:sz w:val="20"/>
              </w:rPr>
              <w:t>Some children have been targeted to secure ARE and accelerated towards GD.</w:t>
            </w:r>
          </w:p>
          <w:p w14:paraId="3C2D6477" w14:textId="77777777" w:rsidR="00812892" w:rsidRDefault="00812892" w:rsidP="002A4161">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
              <w:gridCol w:w="2242"/>
              <w:gridCol w:w="895"/>
              <w:gridCol w:w="1423"/>
              <w:gridCol w:w="1423"/>
              <w:gridCol w:w="1415"/>
              <w:gridCol w:w="1423"/>
            </w:tblGrid>
            <w:tr w:rsidR="00456DA9" w:rsidRPr="00AD2193" w14:paraId="6B80AA17" w14:textId="4B987A41" w:rsidTr="00456DA9">
              <w:trPr>
                <w:trHeight w:val="378"/>
              </w:trPr>
              <w:tc>
                <w:tcPr>
                  <w:tcW w:w="446" w:type="dxa"/>
                  <w:tcBorders>
                    <w:right w:val="single" w:sz="4" w:space="0" w:color="auto"/>
                  </w:tcBorders>
                  <w:shd w:val="clear" w:color="auto" w:fill="F2F2F2" w:themeFill="background1" w:themeFillShade="F2"/>
                </w:tcPr>
                <w:p w14:paraId="021C087D" w14:textId="77777777" w:rsidR="00AE551A" w:rsidRPr="002A4161" w:rsidRDefault="00AE551A" w:rsidP="00AE551A">
                  <w:pPr>
                    <w:pStyle w:val="NoSpacing"/>
                    <w:rPr>
                      <w:rFonts w:ascii="Arial" w:hAnsi="Arial" w:cs="Arial"/>
                      <w:b/>
                      <w:sz w:val="20"/>
                      <w:szCs w:val="20"/>
                    </w:rPr>
                  </w:pPr>
                </w:p>
              </w:tc>
              <w:tc>
                <w:tcPr>
                  <w:tcW w:w="2242" w:type="dxa"/>
                  <w:tcBorders>
                    <w:left w:val="single" w:sz="4" w:space="0" w:color="auto"/>
                  </w:tcBorders>
                  <w:shd w:val="clear" w:color="auto" w:fill="F2F2F2" w:themeFill="background1" w:themeFillShade="F2"/>
                </w:tcPr>
                <w:p w14:paraId="4D257511" w14:textId="77777777" w:rsidR="00AE551A" w:rsidRPr="002A4161" w:rsidRDefault="00AE551A" w:rsidP="00AE551A">
                  <w:pPr>
                    <w:pStyle w:val="NoSpacing"/>
                    <w:rPr>
                      <w:rFonts w:ascii="Arial" w:hAnsi="Arial" w:cs="Arial"/>
                      <w:b/>
                      <w:sz w:val="20"/>
                      <w:szCs w:val="20"/>
                    </w:rPr>
                  </w:pPr>
                </w:p>
              </w:tc>
              <w:tc>
                <w:tcPr>
                  <w:tcW w:w="895" w:type="dxa"/>
                  <w:tcBorders>
                    <w:right w:val="single" w:sz="4" w:space="0" w:color="000000"/>
                  </w:tcBorders>
                  <w:shd w:val="clear" w:color="auto" w:fill="F2F2F2" w:themeFill="background1" w:themeFillShade="F2"/>
                </w:tcPr>
                <w:p w14:paraId="6F59F0D9" w14:textId="0087D807" w:rsidR="00AE551A" w:rsidRPr="00AE551A" w:rsidRDefault="00AE551A" w:rsidP="00AE551A">
                  <w:pPr>
                    <w:pStyle w:val="NoSpacing"/>
                    <w:jc w:val="center"/>
                    <w:rPr>
                      <w:rFonts w:ascii="Arial" w:hAnsi="Arial" w:cs="Arial"/>
                      <w:i/>
                      <w:sz w:val="14"/>
                      <w:szCs w:val="18"/>
                    </w:rPr>
                  </w:pPr>
                  <w:r>
                    <w:rPr>
                      <w:rFonts w:ascii="Arial" w:hAnsi="Arial" w:cs="Arial"/>
                      <w:i/>
                      <w:sz w:val="14"/>
                      <w:szCs w:val="18"/>
                    </w:rPr>
                    <w:t>Number of Pupils</w:t>
                  </w:r>
                </w:p>
              </w:tc>
              <w:tc>
                <w:tcPr>
                  <w:tcW w:w="1423" w:type="dxa"/>
                  <w:tcBorders>
                    <w:left w:val="single" w:sz="4" w:space="0" w:color="000000"/>
                  </w:tcBorders>
                  <w:shd w:val="clear" w:color="auto" w:fill="F2F2F2" w:themeFill="background1" w:themeFillShade="F2"/>
                </w:tcPr>
                <w:p w14:paraId="0FD7D243" w14:textId="77777777" w:rsidR="00AE551A" w:rsidRPr="00AE551A" w:rsidRDefault="00AE551A" w:rsidP="00AE551A">
                  <w:pPr>
                    <w:pStyle w:val="NoSpacing"/>
                    <w:jc w:val="center"/>
                    <w:rPr>
                      <w:rFonts w:ascii="Arial" w:hAnsi="Arial" w:cs="Arial"/>
                      <w:b/>
                      <w:sz w:val="14"/>
                      <w:szCs w:val="18"/>
                    </w:rPr>
                  </w:pPr>
                  <w:r w:rsidRPr="00AE551A">
                    <w:rPr>
                      <w:rFonts w:ascii="Arial" w:hAnsi="Arial" w:cs="Arial"/>
                      <w:b/>
                      <w:sz w:val="14"/>
                      <w:szCs w:val="18"/>
                    </w:rPr>
                    <w:t>% attaining ARE+</w:t>
                  </w:r>
                </w:p>
                <w:p w14:paraId="063F9891" w14:textId="65AA15D3" w:rsidR="00AE551A" w:rsidRDefault="00AE551A" w:rsidP="00AE551A">
                  <w:pPr>
                    <w:suppressAutoHyphens w:val="0"/>
                    <w:spacing w:after="0" w:line="240" w:lineRule="auto"/>
                    <w:jc w:val="center"/>
                    <w:rPr>
                      <w:rFonts w:eastAsia="Calibri" w:cs="Arial"/>
                      <w:i/>
                      <w:color w:val="auto"/>
                      <w:sz w:val="14"/>
                      <w:szCs w:val="18"/>
                      <w:lang w:eastAsia="en-US"/>
                    </w:rPr>
                  </w:pPr>
                  <w:r w:rsidRPr="00AE551A">
                    <w:rPr>
                      <w:rFonts w:cs="Arial"/>
                      <w:i/>
                      <w:sz w:val="14"/>
                      <w:szCs w:val="18"/>
                    </w:rPr>
                    <w:t>(Sept 2021)</w:t>
                  </w:r>
                </w:p>
                <w:p w14:paraId="35B2212D" w14:textId="77777777" w:rsidR="00AE551A" w:rsidRPr="00AE551A" w:rsidRDefault="00AE551A" w:rsidP="00AE551A">
                  <w:pPr>
                    <w:pStyle w:val="NoSpacing"/>
                    <w:jc w:val="center"/>
                    <w:rPr>
                      <w:rFonts w:ascii="Arial" w:hAnsi="Arial" w:cs="Arial"/>
                      <w:i/>
                      <w:sz w:val="14"/>
                      <w:szCs w:val="18"/>
                    </w:rPr>
                  </w:pPr>
                </w:p>
              </w:tc>
              <w:tc>
                <w:tcPr>
                  <w:tcW w:w="1423" w:type="dxa"/>
                  <w:shd w:val="clear" w:color="auto" w:fill="F2F2F2" w:themeFill="background1" w:themeFillShade="F2"/>
                </w:tcPr>
                <w:p w14:paraId="68799F5E" w14:textId="06B054CE" w:rsidR="00AE551A" w:rsidRPr="00AE551A" w:rsidRDefault="00AE551A" w:rsidP="00AE551A">
                  <w:pPr>
                    <w:pStyle w:val="NoSpacing"/>
                    <w:jc w:val="center"/>
                    <w:rPr>
                      <w:rFonts w:ascii="Arial" w:hAnsi="Arial" w:cs="Arial"/>
                      <w:b/>
                      <w:sz w:val="14"/>
                      <w:szCs w:val="18"/>
                    </w:rPr>
                  </w:pPr>
                  <w:r w:rsidRPr="00AE551A">
                    <w:rPr>
                      <w:rFonts w:ascii="Arial" w:hAnsi="Arial" w:cs="Arial"/>
                      <w:b/>
                      <w:sz w:val="14"/>
                      <w:szCs w:val="18"/>
                    </w:rPr>
                    <w:t>% attaining ARE+</w:t>
                  </w:r>
                </w:p>
                <w:p w14:paraId="1CE3D575" w14:textId="7703C23C" w:rsidR="00AE551A" w:rsidRPr="00AE551A" w:rsidRDefault="00AE551A" w:rsidP="00AE551A">
                  <w:pPr>
                    <w:pStyle w:val="NoSpacing"/>
                    <w:jc w:val="center"/>
                    <w:rPr>
                      <w:rFonts w:ascii="Arial" w:hAnsi="Arial" w:cs="Arial"/>
                      <w:i/>
                      <w:sz w:val="14"/>
                      <w:szCs w:val="18"/>
                    </w:rPr>
                  </w:pPr>
                  <w:r w:rsidRPr="00AE551A">
                    <w:rPr>
                      <w:rFonts w:ascii="Arial" w:hAnsi="Arial" w:cs="Arial"/>
                      <w:i/>
                      <w:sz w:val="14"/>
                      <w:szCs w:val="18"/>
                    </w:rPr>
                    <w:t>(July 2022)</w:t>
                  </w:r>
                </w:p>
              </w:tc>
              <w:tc>
                <w:tcPr>
                  <w:tcW w:w="1415" w:type="dxa"/>
                  <w:shd w:val="clear" w:color="auto" w:fill="F2F2F2" w:themeFill="background1" w:themeFillShade="F2"/>
                </w:tcPr>
                <w:p w14:paraId="41E262A0" w14:textId="3CB473FF" w:rsidR="00AE551A" w:rsidRPr="00AE551A" w:rsidRDefault="00AE551A" w:rsidP="00AE551A">
                  <w:pPr>
                    <w:pStyle w:val="NoSpacing"/>
                    <w:jc w:val="center"/>
                    <w:rPr>
                      <w:rFonts w:ascii="Arial" w:hAnsi="Arial" w:cs="Arial"/>
                      <w:b/>
                      <w:sz w:val="14"/>
                      <w:szCs w:val="18"/>
                    </w:rPr>
                  </w:pPr>
                  <w:r w:rsidRPr="00AE551A">
                    <w:rPr>
                      <w:rFonts w:ascii="Arial" w:hAnsi="Arial" w:cs="Arial"/>
                      <w:b/>
                      <w:sz w:val="14"/>
                      <w:szCs w:val="18"/>
                    </w:rPr>
                    <w:t>% Attaining GD</w:t>
                  </w:r>
                </w:p>
                <w:p w14:paraId="32258A57" w14:textId="24EE6D4B" w:rsidR="00AE551A" w:rsidRPr="00AE551A" w:rsidRDefault="00AE551A" w:rsidP="00AE551A">
                  <w:pPr>
                    <w:pStyle w:val="NoSpacing"/>
                    <w:jc w:val="center"/>
                    <w:rPr>
                      <w:rFonts w:ascii="Arial" w:hAnsi="Arial" w:cs="Arial"/>
                      <w:i/>
                      <w:sz w:val="14"/>
                      <w:szCs w:val="18"/>
                    </w:rPr>
                  </w:pPr>
                  <w:r w:rsidRPr="00AE551A">
                    <w:rPr>
                      <w:rFonts w:ascii="Arial" w:hAnsi="Arial" w:cs="Arial"/>
                      <w:i/>
                      <w:sz w:val="14"/>
                      <w:szCs w:val="18"/>
                    </w:rPr>
                    <w:t>(Sept 2021)</w:t>
                  </w:r>
                </w:p>
              </w:tc>
              <w:tc>
                <w:tcPr>
                  <w:tcW w:w="1423" w:type="dxa"/>
                  <w:shd w:val="clear" w:color="auto" w:fill="F2F2F2" w:themeFill="background1" w:themeFillShade="F2"/>
                </w:tcPr>
                <w:p w14:paraId="69E38F90" w14:textId="65DC3805" w:rsidR="00AE551A" w:rsidRPr="00AE551A" w:rsidRDefault="00AE551A" w:rsidP="00AE551A">
                  <w:pPr>
                    <w:pStyle w:val="NoSpacing"/>
                    <w:jc w:val="center"/>
                    <w:rPr>
                      <w:rFonts w:ascii="Arial" w:hAnsi="Arial" w:cs="Arial"/>
                      <w:b/>
                      <w:sz w:val="14"/>
                      <w:szCs w:val="18"/>
                    </w:rPr>
                  </w:pPr>
                  <w:r w:rsidRPr="00AE551A">
                    <w:rPr>
                      <w:rFonts w:ascii="Arial" w:hAnsi="Arial" w:cs="Arial"/>
                      <w:b/>
                      <w:sz w:val="14"/>
                      <w:szCs w:val="18"/>
                    </w:rPr>
                    <w:t>% attaining GD</w:t>
                  </w:r>
                </w:p>
                <w:p w14:paraId="3396E93B" w14:textId="5A0785CA" w:rsidR="00AE551A" w:rsidRPr="00AE551A" w:rsidRDefault="00AE551A" w:rsidP="00AE551A">
                  <w:pPr>
                    <w:pStyle w:val="NoSpacing"/>
                    <w:jc w:val="center"/>
                    <w:rPr>
                      <w:rFonts w:ascii="Arial" w:hAnsi="Arial" w:cs="Arial"/>
                      <w:i/>
                      <w:sz w:val="14"/>
                      <w:szCs w:val="18"/>
                    </w:rPr>
                  </w:pPr>
                  <w:r w:rsidRPr="00AE551A">
                    <w:rPr>
                      <w:rFonts w:ascii="Arial" w:hAnsi="Arial" w:cs="Arial"/>
                      <w:i/>
                      <w:sz w:val="14"/>
                      <w:szCs w:val="18"/>
                    </w:rPr>
                    <w:t>(July 2022)</w:t>
                  </w:r>
                </w:p>
              </w:tc>
            </w:tr>
            <w:tr w:rsidR="00456DA9" w:rsidRPr="00312142" w14:paraId="4813B51D"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73C1BBC8" w14:textId="362BBC0E" w:rsidR="00AE551A" w:rsidRPr="00AE551A" w:rsidRDefault="00AE551A" w:rsidP="00AE551A">
                  <w:pPr>
                    <w:pStyle w:val="NoSpacing"/>
                    <w:ind w:left="113" w:right="113"/>
                    <w:jc w:val="center"/>
                    <w:rPr>
                      <w:rFonts w:ascii="Arial" w:hAnsi="Arial" w:cs="Arial"/>
                      <w:b/>
                      <w:sz w:val="16"/>
                      <w:szCs w:val="16"/>
                    </w:rPr>
                  </w:pPr>
                  <w:r>
                    <w:rPr>
                      <w:rFonts w:ascii="Arial" w:hAnsi="Arial" w:cs="Arial"/>
                      <w:b/>
                      <w:sz w:val="16"/>
                      <w:szCs w:val="16"/>
                    </w:rPr>
                    <w:t>N</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2FD67223" w14:textId="0CC40EA4" w:rsidR="00AE551A" w:rsidRPr="00AE551A" w:rsidRDefault="00AE551A" w:rsidP="00AE551A">
                  <w:pPr>
                    <w:pStyle w:val="NoSpacing"/>
                    <w:rPr>
                      <w:rFonts w:ascii="Arial" w:hAnsi="Arial" w:cs="Arial"/>
                      <w:b/>
                      <w:sz w:val="16"/>
                      <w:szCs w:val="20"/>
                    </w:rPr>
                  </w:pPr>
                  <w:r w:rsidRPr="00AE551A">
                    <w:rPr>
                      <w:rFonts w:ascii="Arial" w:hAnsi="Arial" w:cs="Arial"/>
                      <w:b/>
                      <w:sz w:val="16"/>
                      <w:szCs w:val="20"/>
                    </w:rPr>
                    <w:t>Disadvantaged Pupils</w:t>
                  </w:r>
                </w:p>
                <w:p w14:paraId="6A4DD2E0" w14:textId="50E585A0" w:rsidR="00AE551A" w:rsidRPr="00AE551A" w:rsidRDefault="00AE551A" w:rsidP="00AE551A">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469FD8E1" w14:textId="5281A0A2" w:rsidR="00AE551A" w:rsidRPr="004453CA" w:rsidRDefault="00AE551A" w:rsidP="00AE551A">
                  <w:pPr>
                    <w:pStyle w:val="NoSpacing"/>
                    <w:jc w:val="center"/>
                    <w:rPr>
                      <w:rFonts w:ascii="Arial" w:hAnsi="Arial" w:cs="Arial"/>
                      <w:sz w:val="20"/>
                      <w:szCs w:val="20"/>
                    </w:rPr>
                  </w:pPr>
                  <w:r>
                    <w:rPr>
                      <w:rFonts w:ascii="Arial" w:hAnsi="Arial" w:cs="Arial"/>
                      <w:sz w:val="20"/>
                      <w:szCs w:val="20"/>
                    </w:rPr>
                    <w:t>1</w:t>
                  </w:r>
                </w:p>
              </w:tc>
              <w:tc>
                <w:tcPr>
                  <w:tcW w:w="1423" w:type="dxa"/>
                  <w:tcBorders>
                    <w:top w:val="dotted" w:sz="4" w:space="0" w:color="auto"/>
                    <w:left w:val="single" w:sz="4" w:space="0" w:color="000000"/>
                    <w:bottom w:val="dotted" w:sz="4" w:space="0" w:color="auto"/>
                  </w:tcBorders>
                </w:tcPr>
                <w:p w14:paraId="559A4C11" w14:textId="519FB3A7" w:rsidR="00AE551A" w:rsidRPr="00B15E6E" w:rsidRDefault="00AE551A" w:rsidP="00AE551A">
                  <w:pPr>
                    <w:pStyle w:val="NoSpacing"/>
                    <w:jc w:val="center"/>
                    <w:rPr>
                      <w:rFonts w:ascii="Arial" w:hAnsi="Arial" w:cs="Arial"/>
                      <w:sz w:val="20"/>
                      <w:szCs w:val="20"/>
                    </w:rPr>
                  </w:pPr>
                  <w:r w:rsidRPr="00B15E6E">
                    <w:rPr>
                      <w:rFonts w:ascii="Arial" w:hAnsi="Arial" w:cs="Arial"/>
                      <w:sz w:val="20"/>
                      <w:szCs w:val="20"/>
                    </w:rPr>
                    <w:t>N/A</w:t>
                  </w:r>
                </w:p>
              </w:tc>
              <w:tc>
                <w:tcPr>
                  <w:tcW w:w="1423" w:type="dxa"/>
                  <w:tcBorders>
                    <w:top w:val="dotted" w:sz="4" w:space="0" w:color="auto"/>
                    <w:bottom w:val="dotted" w:sz="4" w:space="0" w:color="auto"/>
                  </w:tcBorders>
                </w:tcPr>
                <w:p w14:paraId="7D501317" w14:textId="1171CB8B" w:rsidR="00AE551A" w:rsidRPr="00B15E6E" w:rsidRDefault="00AE551A" w:rsidP="00AE551A">
                  <w:pPr>
                    <w:pStyle w:val="NoSpacing"/>
                    <w:jc w:val="center"/>
                    <w:rPr>
                      <w:rFonts w:ascii="Arial" w:hAnsi="Arial" w:cs="Arial"/>
                      <w:sz w:val="20"/>
                      <w:szCs w:val="20"/>
                    </w:rPr>
                  </w:pPr>
                  <w:r w:rsidRPr="00B15E6E">
                    <w:rPr>
                      <w:rFonts w:ascii="Arial" w:hAnsi="Arial" w:cs="Arial"/>
                      <w:sz w:val="20"/>
                      <w:szCs w:val="20"/>
                    </w:rPr>
                    <w:t>100%</w:t>
                  </w:r>
                </w:p>
              </w:tc>
              <w:tc>
                <w:tcPr>
                  <w:tcW w:w="1415" w:type="dxa"/>
                  <w:tcBorders>
                    <w:top w:val="dotted" w:sz="4" w:space="0" w:color="auto"/>
                    <w:bottom w:val="dotted" w:sz="4" w:space="0" w:color="auto"/>
                  </w:tcBorders>
                  <w:shd w:val="clear" w:color="auto" w:fill="F2F2F2" w:themeFill="background1" w:themeFillShade="F2"/>
                </w:tcPr>
                <w:p w14:paraId="03F95404" w14:textId="7FA92E23" w:rsidR="00AE551A" w:rsidRDefault="00AE551A" w:rsidP="00AE551A">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0F18DE45" w14:textId="368B8944" w:rsidR="00AE551A" w:rsidRPr="004453CA" w:rsidRDefault="00AE551A" w:rsidP="00AE551A">
                  <w:pPr>
                    <w:pStyle w:val="NoSpacing"/>
                    <w:jc w:val="center"/>
                    <w:rPr>
                      <w:rFonts w:ascii="Arial" w:hAnsi="Arial" w:cs="Arial"/>
                      <w:sz w:val="20"/>
                      <w:szCs w:val="20"/>
                    </w:rPr>
                  </w:pPr>
                  <w:r>
                    <w:rPr>
                      <w:rFonts w:ascii="Arial" w:hAnsi="Arial" w:cs="Arial"/>
                      <w:sz w:val="20"/>
                      <w:szCs w:val="20"/>
                    </w:rPr>
                    <w:t>N/A</w:t>
                  </w:r>
                </w:p>
              </w:tc>
            </w:tr>
            <w:tr w:rsidR="00456DA9" w:rsidRPr="00312142" w14:paraId="58DF4C89"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5BB1F1B3" w14:textId="300BF125" w:rsidR="00AE551A" w:rsidRPr="00AE551A" w:rsidRDefault="00AE551A" w:rsidP="00AE551A">
                  <w:pPr>
                    <w:pStyle w:val="NoSpacing"/>
                    <w:ind w:left="113" w:right="113"/>
                    <w:jc w:val="center"/>
                    <w:rPr>
                      <w:rFonts w:ascii="Arial" w:hAnsi="Arial" w:cs="Arial"/>
                      <w:b/>
                      <w:sz w:val="16"/>
                      <w:szCs w:val="16"/>
                    </w:rPr>
                  </w:pPr>
                  <w:r>
                    <w:rPr>
                      <w:rFonts w:ascii="Arial" w:hAnsi="Arial" w:cs="Arial"/>
                      <w:b/>
                      <w:sz w:val="16"/>
                      <w:szCs w:val="16"/>
                    </w:rPr>
                    <w:t>R</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409B9C4D" w14:textId="42174CC3" w:rsidR="00AE551A" w:rsidRPr="00AE551A" w:rsidRDefault="00AE551A" w:rsidP="00AE551A">
                  <w:pPr>
                    <w:pStyle w:val="NoSpacing"/>
                    <w:rPr>
                      <w:rFonts w:ascii="Arial" w:hAnsi="Arial" w:cs="Arial"/>
                      <w:b/>
                      <w:sz w:val="16"/>
                      <w:szCs w:val="20"/>
                    </w:rPr>
                  </w:pPr>
                  <w:r w:rsidRPr="00AE551A">
                    <w:rPr>
                      <w:rFonts w:ascii="Arial" w:hAnsi="Arial" w:cs="Arial"/>
                      <w:b/>
                      <w:sz w:val="16"/>
                      <w:szCs w:val="20"/>
                    </w:rPr>
                    <w:t>Disadvantaged Pupils</w:t>
                  </w:r>
                </w:p>
                <w:p w14:paraId="54924062" w14:textId="2CC7FC55" w:rsidR="00AE551A" w:rsidRPr="00AE551A" w:rsidRDefault="00AE551A" w:rsidP="00AE551A">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shd w:val="clear" w:color="auto" w:fill="F2F2F2" w:themeFill="background1" w:themeFillShade="F2"/>
                </w:tcPr>
                <w:p w14:paraId="09BCE013" w14:textId="25F5C8CB" w:rsidR="00AE551A" w:rsidRPr="004453CA" w:rsidRDefault="00AE551A" w:rsidP="00AE551A">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left w:val="single" w:sz="4" w:space="0" w:color="000000"/>
                    <w:bottom w:val="dotted" w:sz="4" w:space="0" w:color="auto"/>
                  </w:tcBorders>
                  <w:shd w:val="clear" w:color="auto" w:fill="F2F2F2" w:themeFill="background1" w:themeFillShade="F2"/>
                </w:tcPr>
                <w:p w14:paraId="3C318946" w14:textId="76BBFD88" w:rsidR="00AE551A" w:rsidRPr="004453CA" w:rsidRDefault="00AE551A" w:rsidP="00AE551A">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2DECDEAB" w14:textId="766E4EAA" w:rsidR="00AE551A" w:rsidRPr="004453CA" w:rsidRDefault="00AE551A" w:rsidP="00AE551A">
                  <w:pPr>
                    <w:pStyle w:val="NoSpacing"/>
                    <w:jc w:val="center"/>
                    <w:rPr>
                      <w:rFonts w:ascii="Arial" w:hAnsi="Arial" w:cs="Arial"/>
                      <w:sz w:val="20"/>
                      <w:szCs w:val="20"/>
                    </w:rPr>
                  </w:pPr>
                  <w:r>
                    <w:rPr>
                      <w:rFonts w:ascii="Arial" w:hAnsi="Arial" w:cs="Arial"/>
                      <w:sz w:val="20"/>
                      <w:szCs w:val="20"/>
                    </w:rPr>
                    <w:t>N/A</w:t>
                  </w:r>
                </w:p>
              </w:tc>
              <w:tc>
                <w:tcPr>
                  <w:tcW w:w="1415" w:type="dxa"/>
                  <w:tcBorders>
                    <w:top w:val="dotted" w:sz="4" w:space="0" w:color="auto"/>
                    <w:bottom w:val="dotted" w:sz="4" w:space="0" w:color="auto"/>
                  </w:tcBorders>
                  <w:shd w:val="clear" w:color="auto" w:fill="F2F2F2" w:themeFill="background1" w:themeFillShade="F2"/>
                </w:tcPr>
                <w:p w14:paraId="73270E93" w14:textId="7E164745" w:rsidR="00AE551A" w:rsidRDefault="00AE551A" w:rsidP="00AE551A">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3C67100B" w14:textId="659D9F93" w:rsidR="00AE551A" w:rsidRPr="004453CA" w:rsidRDefault="00AE551A" w:rsidP="00AE551A">
                  <w:pPr>
                    <w:pStyle w:val="NoSpacing"/>
                    <w:jc w:val="center"/>
                    <w:rPr>
                      <w:rFonts w:ascii="Arial" w:hAnsi="Arial" w:cs="Arial"/>
                      <w:sz w:val="20"/>
                      <w:szCs w:val="20"/>
                    </w:rPr>
                  </w:pPr>
                  <w:r>
                    <w:rPr>
                      <w:rFonts w:ascii="Arial" w:hAnsi="Arial" w:cs="Arial"/>
                      <w:sz w:val="20"/>
                      <w:szCs w:val="20"/>
                    </w:rPr>
                    <w:t>N/A</w:t>
                  </w:r>
                </w:p>
              </w:tc>
            </w:tr>
            <w:tr w:rsidR="00456DA9" w:rsidRPr="00312142" w14:paraId="5FE3B81E"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1202F534" w14:textId="09359D4C" w:rsidR="00AE551A" w:rsidRPr="00AE551A" w:rsidRDefault="00AE551A" w:rsidP="00AE551A">
                  <w:pPr>
                    <w:pStyle w:val="NoSpacing"/>
                    <w:ind w:left="113" w:right="113"/>
                    <w:jc w:val="center"/>
                    <w:rPr>
                      <w:rFonts w:ascii="Arial" w:hAnsi="Arial" w:cs="Arial"/>
                      <w:b/>
                      <w:sz w:val="16"/>
                      <w:szCs w:val="16"/>
                    </w:rPr>
                  </w:pPr>
                  <w:r w:rsidRPr="00AE551A">
                    <w:rPr>
                      <w:rFonts w:ascii="Arial" w:hAnsi="Arial" w:cs="Arial"/>
                      <w:b/>
                      <w:sz w:val="16"/>
                      <w:szCs w:val="16"/>
                    </w:rPr>
                    <w:t>Y1</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68E031B1" w14:textId="7F6DD88F" w:rsidR="00AE551A" w:rsidRPr="00AE551A" w:rsidRDefault="00AE551A" w:rsidP="00AE551A">
                  <w:pPr>
                    <w:pStyle w:val="NoSpacing"/>
                    <w:rPr>
                      <w:rFonts w:ascii="Arial" w:hAnsi="Arial" w:cs="Arial"/>
                      <w:b/>
                      <w:sz w:val="16"/>
                      <w:szCs w:val="20"/>
                    </w:rPr>
                  </w:pPr>
                  <w:r w:rsidRPr="00AE551A">
                    <w:rPr>
                      <w:rFonts w:ascii="Arial" w:hAnsi="Arial" w:cs="Arial"/>
                      <w:b/>
                      <w:sz w:val="16"/>
                      <w:szCs w:val="20"/>
                    </w:rPr>
                    <w:t>Disadvantaged Pupils</w:t>
                  </w:r>
                </w:p>
                <w:p w14:paraId="168596C0" w14:textId="7BDF3F45" w:rsidR="00AE551A" w:rsidRPr="00AE551A" w:rsidRDefault="00AE551A" w:rsidP="00AE551A">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1DF4F97A" w14:textId="796C0219" w:rsidR="00AE551A" w:rsidRPr="004453CA" w:rsidRDefault="00AE551A" w:rsidP="00AE551A">
                  <w:pPr>
                    <w:pStyle w:val="NoSpacing"/>
                    <w:jc w:val="center"/>
                    <w:rPr>
                      <w:rFonts w:ascii="Arial" w:hAnsi="Arial" w:cs="Arial"/>
                      <w:sz w:val="20"/>
                      <w:szCs w:val="20"/>
                    </w:rPr>
                  </w:pPr>
                  <w:r>
                    <w:rPr>
                      <w:rFonts w:ascii="Arial" w:hAnsi="Arial" w:cs="Arial"/>
                      <w:sz w:val="20"/>
                      <w:szCs w:val="20"/>
                    </w:rPr>
                    <w:t>2</w:t>
                  </w:r>
                </w:p>
              </w:tc>
              <w:tc>
                <w:tcPr>
                  <w:tcW w:w="1423" w:type="dxa"/>
                  <w:tcBorders>
                    <w:top w:val="dotted" w:sz="4" w:space="0" w:color="auto"/>
                    <w:left w:val="single" w:sz="4" w:space="0" w:color="000000"/>
                    <w:bottom w:val="dotted" w:sz="4" w:space="0" w:color="auto"/>
                  </w:tcBorders>
                </w:tcPr>
                <w:p w14:paraId="49D3C488" w14:textId="24FA51E1"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100%</w:t>
                  </w:r>
                </w:p>
              </w:tc>
              <w:tc>
                <w:tcPr>
                  <w:tcW w:w="1423" w:type="dxa"/>
                  <w:tcBorders>
                    <w:top w:val="dotted" w:sz="4" w:space="0" w:color="auto"/>
                    <w:bottom w:val="dotted" w:sz="4" w:space="0" w:color="auto"/>
                  </w:tcBorders>
                </w:tcPr>
                <w:p w14:paraId="5A1379DC" w14:textId="32322C21"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100%</w:t>
                  </w:r>
                </w:p>
              </w:tc>
              <w:tc>
                <w:tcPr>
                  <w:tcW w:w="1415" w:type="dxa"/>
                  <w:tcBorders>
                    <w:top w:val="dotted" w:sz="4" w:space="0" w:color="auto"/>
                    <w:bottom w:val="dotted" w:sz="4" w:space="0" w:color="auto"/>
                  </w:tcBorders>
                </w:tcPr>
                <w:p w14:paraId="3836E422" w14:textId="1F9D0E60" w:rsidR="00AE551A" w:rsidRDefault="00AE551A" w:rsidP="00AE551A">
                  <w:pPr>
                    <w:pStyle w:val="NoSpacing"/>
                    <w:jc w:val="center"/>
                    <w:rPr>
                      <w:rFonts w:ascii="Arial" w:hAnsi="Arial" w:cs="Arial"/>
                      <w:sz w:val="20"/>
                      <w:szCs w:val="20"/>
                    </w:rPr>
                  </w:pPr>
                  <w:r w:rsidRPr="00AE551A">
                    <w:rPr>
                      <w:rFonts w:ascii="Arial" w:hAnsi="Arial" w:cs="Arial"/>
                      <w:sz w:val="20"/>
                      <w:szCs w:val="20"/>
                    </w:rPr>
                    <w:t>0%</w:t>
                  </w:r>
                </w:p>
              </w:tc>
              <w:tc>
                <w:tcPr>
                  <w:tcW w:w="1423" w:type="dxa"/>
                  <w:tcBorders>
                    <w:top w:val="dotted" w:sz="4" w:space="0" w:color="auto"/>
                    <w:bottom w:val="dotted" w:sz="4" w:space="0" w:color="auto"/>
                  </w:tcBorders>
                </w:tcPr>
                <w:p w14:paraId="2CDAC5D1" w14:textId="72241300" w:rsidR="00AE551A" w:rsidRPr="004453CA" w:rsidRDefault="00AE551A" w:rsidP="00AE551A">
                  <w:pPr>
                    <w:pStyle w:val="NoSpacing"/>
                    <w:jc w:val="center"/>
                    <w:rPr>
                      <w:rFonts w:ascii="Arial" w:hAnsi="Arial" w:cs="Arial"/>
                      <w:sz w:val="20"/>
                      <w:szCs w:val="20"/>
                    </w:rPr>
                  </w:pPr>
                  <w:r>
                    <w:rPr>
                      <w:rFonts w:ascii="Arial" w:hAnsi="Arial" w:cs="Arial"/>
                      <w:sz w:val="20"/>
                      <w:szCs w:val="20"/>
                    </w:rPr>
                    <w:t>0%</w:t>
                  </w:r>
                </w:p>
              </w:tc>
            </w:tr>
            <w:tr w:rsidR="00456DA9" w:rsidRPr="00312142" w14:paraId="31CE895B"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67CEB839" w14:textId="487788D1" w:rsidR="00AE551A" w:rsidRPr="00AE551A" w:rsidRDefault="00AE551A" w:rsidP="00AE551A">
                  <w:pPr>
                    <w:pStyle w:val="NoSpacing"/>
                    <w:ind w:left="113" w:right="113"/>
                    <w:jc w:val="center"/>
                    <w:rPr>
                      <w:rFonts w:ascii="Arial" w:hAnsi="Arial" w:cs="Arial"/>
                      <w:b/>
                      <w:sz w:val="16"/>
                      <w:szCs w:val="16"/>
                    </w:rPr>
                  </w:pPr>
                  <w:r w:rsidRPr="00AE551A">
                    <w:rPr>
                      <w:rFonts w:ascii="Arial" w:hAnsi="Arial" w:cs="Arial"/>
                      <w:b/>
                      <w:sz w:val="16"/>
                      <w:szCs w:val="16"/>
                    </w:rPr>
                    <w:t>Y2</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2CC896EA" w14:textId="77777777" w:rsidR="00AE551A" w:rsidRPr="00AE551A" w:rsidRDefault="00AE551A" w:rsidP="00AE551A">
                  <w:pPr>
                    <w:pStyle w:val="NoSpacing"/>
                    <w:rPr>
                      <w:rFonts w:ascii="Arial" w:hAnsi="Arial" w:cs="Arial"/>
                      <w:b/>
                      <w:sz w:val="16"/>
                      <w:szCs w:val="20"/>
                    </w:rPr>
                  </w:pPr>
                  <w:r w:rsidRPr="00AE551A">
                    <w:rPr>
                      <w:rFonts w:ascii="Arial" w:hAnsi="Arial" w:cs="Arial"/>
                      <w:b/>
                      <w:sz w:val="16"/>
                      <w:szCs w:val="20"/>
                    </w:rPr>
                    <w:t xml:space="preserve">Disadvantaged Pupils </w:t>
                  </w:r>
                </w:p>
                <w:p w14:paraId="007E4431" w14:textId="26525272" w:rsidR="00AE551A" w:rsidRPr="00AE551A" w:rsidRDefault="00AE551A" w:rsidP="00AE551A">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shd w:val="clear" w:color="auto" w:fill="F2F2F2" w:themeFill="background1" w:themeFillShade="F2"/>
                </w:tcPr>
                <w:p w14:paraId="070ACB58" w14:textId="2DDBEF75" w:rsidR="00AE551A" w:rsidRPr="004453CA" w:rsidRDefault="00456DA9" w:rsidP="00AE551A">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left w:val="single" w:sz="4" w:space="0" w:color="000000"/>
                    <w:bottom w:val="dotted" w:sz="4" w:space="0" w:color="auto"/>
                  </w:tcBorders>
                  <w:shd w:val="clear" w:color="auto" w:fill="F2F2F2" w:themeFill="background1" w:themeFillShade="F2"/>
                </w:tcPr>
                <w:p w14:paraId="0195B186" w14:textId="3223E7CD"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4427A3A5" w14:textId="3A484541"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N</w:t>
                  </w:r>
                  <w:r>
                    <w:rPr>
                      <w:rFonts w:ascii="Arial" w:hAnsi="Arial" w:cs="Arial"/>
                      <w:sz w:val="20"/>
                      <w:szCs w:val="20"/>
                    </w:rPr>
                    <w:t>/</w:t>
                  </w:r>
                  <w:r w:rsidRPr="004453CA">
                    <w:rPr>
                      <w:rFonts w:ascii="Arial" w:hAnsi="Arial" w:cs="Arial"/>
                      <w:sz w:val="20"/>
                      <w:szCs w:val="20"/>
                    </w:rPr>
                    <w:t>A</w:t>
                  </w:r>
                </w:p>
              </w:tc>
              <w:tc>
                <w:tcPr>
                  <w:tcW w:w="1415" w:type="dxa"/>
                  <w:tcBorders>
                    <w:top w:val="dotted" w:sz="4" w:space="0" w:color="auto"/>
                    <w:bottom w:val="dotted" w:sz="4" w:space="0" w:color="auto"/>
                  </w:tcBorders>
                  <w:shd w:val="clear" w:color="auto" w:fill="F2F2F2" w:themeFill="background1" w:themeFillShade="F2"/>
                </w:tcPr>
                <w:p w14:paraId="3FBDCA85" w14:textId="53507BBA" w:rsidR="00AE551A" w:rsidRDefault="00AE551A" w:rsidP="00AE551A">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6F0F1CBE" w14:textId="2936FFB2" w:rsidR="00AE551A" w:rsidRPr="004453CA" w:rsidRDefault="00AE551A" w:rsidP="00AE551A">
                  <w:pPr>
                    <w:pStyle w:val="NoSpacing"/>
                    <w:jc w:val="center"/>
                    <w:rPr>
                      <w:rFonts w:ascii="Arial" w:hAnsi="Arial" w:cs="Arial"/>
                      <w:sz w:val="20"/>
                      <w:szCs w:val="20"/>
                    </w:rPr>
                  </w:pPr>
                  <w:r>
                    <w:rPr>
                      <w:rFonts w:ascii="Arial" w:hAnsi="Arial" w:cs="Arial"/>
                      <w:sz w:val="20"/>
                      <w:szCs w:val="20"/>
                    </w:rPr>
                    <w:t>N/A</w:t>
                  </w:r>
                </w:p>
              </w:tc>
            </w:tr>
            <w:tr w:rsidR="00456DA9" w:rsidRPr="00312142" w14:paraId="658BE920"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42DBFCFC" w14:textId="4B28902F" w:rsidR="00AE551A" w:rsidRPr="00AE551A" w:rsidRDefault="00AE551A" w:rsidP="00AE551A">
                  <w:pPr>
                    <w:pStyle w:val="NoSpacing"/>
                    <w:ind w:left="113" w:right="113"/>
                    <w:jc w:val="center"/>
                    <w:rPr>
                      <w:rFonts w:ascii="Arial" w:hAnsi="Arial" w:cs="Arial"/>
                      <w:b/>
                      <w:sz w:val="16"/>
                      <w:szCs w:val="16"/>
                    </w:rPr>
                  </w:pPr>
                  <w:r w:rsidRPr="00AE551A">
                    <w:rPr>
                      <w:rFonts w:ascii="Arial" w:hAnsi="Arial" w:cs="Arial"/>
                      <w:b/>
                      <w:sz w:val="16"/>
                      <w:szCs w:val="16"/>
                    </w:rPr>
                    <w:t>Y3</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6E302F24" w14:textId="77777777" w:rsidR="00AE551A" w:rsidRPr="00AE551A" w:rsidRDefault="00AE551A" w:rsidP="00AE551A">
                  <w:pPr>
                    <w:pStyle w:val="NoSpacing"/>
                    <w:rPr>
                      <w:rFonts w:ascii="Arial" w:hAnsi="Arial" w:cs="Arial"/>
                      <w:b/>
                      <w:sz w:val="16"/>
                      <w:szCs w:val="20"/>
                    </w:rPr>
                  </w:pPr>
                  <w:r w:rsidRPr="00AE551A">
                    <w:rPr>
                      <w:rFonts w:ascii="Arial" w:hAnsi="Arial" w:cs="Arial"/>
                      <w:b/>
                      <w:sz w:val="16"/>
                      <w:szCs w:val="20"/>
                    </w:rPr>
                    <w:t xml:space="preserve">Disadvantaged Pupils </w:t>
                  </w:r>
                </w:p>
                <w:p w14:paraId="0C853022" w14:textId="498D70A3" w:rsidR="00AE551A" w:rsidRPr="00AE551A" w:rsidRDefault="00AE551A" w:rsidP="00AE551A">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6C9440FF" w14:textId="4C813BE1" w:rsidR="00AE551A" w:rsidRPr="004453CA" w:rsidRDefault="00456DA9" w:rsidP="00AE551A">
                  <w:pPr>
                    <w:pStyle w:val="NoSpacing"/>
                    <w:jc w:val="center"/>
                    <w:rPr>
                      <w:rFonts w:ascii="Arial" w:hAnsi="Arial" w:cs="Arial"/>
                      <w:sz w:val="20"/>
                      <w:szCs w:val="20"/>
                    </w:rPr>
                  </w:pPr>
                  <w:r>
                    <w:rPr>
                      <w:rFonts w:ascii="Arial" w:hAnsi="Arial" w:cs="Arial"/>
                      <w:sz w:val="20"/>
                      <w:szCs w:val="20"/>
                    </w:rPr>
                    <w:t>1</w:t>
                  </w:r>
                </w:p>
              </w:tc>
              <w:tc>
                <w:tcPr>
                  <w:tcW w:w="1423" w:type="dxa"/>
                  <w:tcBorders>
                    <w:top w:val="dotted" w:sz="4" w:space="0" w:color="auto"/>
                    <w:left w:val="single" w:sz="4" w:space="0" w:color="000000"/>
                    <w:bottom w:val="dotted" w:sz="4" w:space="0" w:color="auto"/>
                  </w:tcBorders>
                </w:tcPr>
                <w:p w14:paraId="18A62F9A" w14:textId="26806CC1"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100%</w:t>
                  </w:r>
                </w:p>
              </w:tc>
              <w:tc>
                <w:tcPr>
                  <w:tcW w:w="1423" w:type="dxa"/>
                  <w:tcBorders>
                    <w:top w:val="dotted" w:sz="4" w:space="0" w:color="auto"/>
                    <w:bottom w:val="dotted" w:sz="4" w:space="0" w:color="auto"/>
                  </w:tcBorders>
                </w:tcPr>
                <w:p w14:paraId="0E8E5CC4" w14:textId="68BC3E12"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100%</w:t>
                  </w:r>
                </w:p>
              </w:tc>
              <w:tc>
                <w:tcPr>
                  <w:tcW w:w="1415" w:type="dxa"/>
                  <w:tcBorders>
                    <w:top w:val="dotted" w:sz="4" w:space="0" w:color="auto"/>
                    <w:bottom w:val="dotted" w:sz="4" w:space="0" w:color="auto"/>
                  </w:tcBorders>
                </w:tcPr>
                <w:p w14:paraId="068994DD" w14:textId="6D1F4A36" w:rsidR="00AE551A" w:rsidRDefault="00AE551A" w:rsidP="00AE551A">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bottom w:val="dotted" w:sz="4" w:space="0" w:color="auto"/>
                  </w:tcBorders>
                </w:tcPr>
                <w:p w14:paraId="6720849A" w14:textId="134FA66D" w:rsidR="00AE551A" w:rsidRPr="004453CA" w:rsidRDefault="00AE551A" w:rsidP="00AE551A">
                  <w:pPr>
                    <w:pStyle w:val="NoSpacing"/>
                    <w:jc w:val="center"/>
                    <w:rPr>
                      <w:rFonts w:ascii="Arial" w:hAnsi="Arial" w:cs="Arial"/>
                      <w:sz w:val="20"/>
                      <w:szCs w:val="20"/>
                    </w:rPr>
                  </w:pPr>
                  <w:r>
                    <w:rPr>
                      <w:rFonts w:ascii="Arial" w:hAnsi="Arial" w:cs="Arial"/>
                      <w:sz w:val="20"/>
                      <w:szCs w:val="20"/>
                    </w:rPr>
                    <w:t>0%</w:t>
                  </w:r>
                </w:p>
              </w:tc>
            </w:tr>
            <w:tr w:rsidR="00456DA9" w:rsidRPr="00312142" w14:paraId="2A3CA999"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3C2246FD" w14:textId="5EA05B65" w:rsidR="00AE551A" w:rsidRPr="00AE551A" w:rsidRDefault="00AE551A" w:rsidP="00AE551A">
                  <w:pPr>
                    <w:pStyle w:val="NoSpacing"/>
                    <w:ind w:left="113" w:right="113"/>
                    <w:jc w:val="center"/>
                    <w:rPr>
                      <w:rFonts w:ascii="Arial" w:hAnsi="Arial" w:cs="Arial"/>
                      <w:b/>
                      <w:sz w:val="16"/>
                      <w:szCs w:val="16"/>
                    </w:rPr>
                  </w:pPr>
                  <w:r w:rsidRPr="00AE551A">
                    <w:rPr>
                      <w:rFonts w:ascii="Arial" w:hAnsi="Arial" w:cs="Arial"/>
                      <w:b/>
                      <w:sz w:val="16"/>
                      <w:szCs w:val="16"/>
                    </w:rPr>
                    <w:t>Y4</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48DF2CE0" w14:textId="77777777" w:rsidR="00AE551A" w:rsidRPr="00AE551A" w:rsidRDefault="00AE551A" w:rsidP="00AE551A">
                  <w:pPr>
                    <w:pStyle w:val="NoSpacing"/>
                    <w:rPr>
                      <w:rFonts w:ascii="Arial" w:hAnsi="Arial" w:cs="Arial"/>
                      <w:b/>
                      <w:sz w:val="16"/>
                      <w:szCs w:val="20"/>
                    </w:rPr>
                  </w:pPr>
                  <w:r w:rsidRPr="00AE551A">
                    <w:rPr>
                      <w:rFonts w:ascii="Arial" w:hAnsi="Arial" w:cs="Arial"/>
                      <w:b/>
                      <w:sz w:val="16"/>
                      <w:szCs w:val="20"/>
                    </w:rPr>
                    <w:t xml:space="preserve">Disadvantaged Pupils </w:t>
                  </w:r>
                </w:p>
                <w:p w14:paraId="0A0A3114" w14:textId="34C95887" w:rsidR="00AE551A" w:rsidRPr="00AE551A" w:rsidRDefault="00AE551A" w:rsidP="00AE551A">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shd w:val="clear" w:color="auto" w:fill="F2F2F2" w:themeFill="background1" w:themeFillShade="F2"/>
                </w:tcPr>
                <w:p w14:paraId="44098596" w14:textId="5EA0D6A0" w:rsidR="00AE551A" w:rsidRPr="004453CA" w:rsidRDefault="00456DA9" w:rsidP="00AE551A">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left w:val="single" w:sz="4" w:space="0" w:color="000000"/>
                    <w:bottom w:val="dotted" w:sz="4" w:space="0" w:color="auto"/>
                  </w:tcBorders>
                  <w:shd w:val="clear" w:color="auto" w:fill="F2F2F2" w:themeFill="background1" w:themeFillShade="F2"/>
                </w:tcPr>
                <w:p w14:paraId="4E3D4095" w14:textId="27D8F451"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3C56A39C" w14:textId="329D0E60"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N</w:t>
                  </w:r>
                  <w:r>
                    <w:rPr>
                      <w:rFonts w:ascii="Arial" w:hAnsi="Arial" w:cs="Arial"/>
                      <w:sz w:val="20"/>
                      <w:szCs w:val="20"/>
                    </w:rPr>
                    <w:t>/</w:t>
                  </w:r>
                  <w:r w:rsidRPr="004453CA">
                    <w:rPr>
                      <w:rFonts w:ascii="Arial" w:hAnsi="Arial" w:cs="Arial"/>
                      <w:sz w:val="20"/>
                      <w:szCs w:val="20"/>
                    </w:rPr>
                    <w:t>A</w:t>
                  </w:r>
                </w:p>
              </w:tc>
              <w:tc>
                <w:tcPr>
                  <w:tcW w:w="1415" w:type="dxa"/>
                  <w:tcBorders>
                    <w:top w:val="dotted" w:sz="4" w:space="0" w:color="auto"/>
                    <w:bottom w:val="dotted" w:sz="4" w:space="0" w:color="auto"/>
                  </w:tcBorders>
                  <w:shd w:val="clear" w:color="auto" w:fill="F2F2F2" w:themeFill="background1" w:themeFillShade="F2"/>
                </w:tcPr>
                <w:p w14:paraId="62CF6286" w14:textId="1BA090C9" w:rsidR="00AE551A" w:rsidRDefault="00AE551A" w:rsidP="00AE551A">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49039A20" w14:textId="79DF274A" w:rsidR="00AE551A" w:rsidRPr="004453CA" w:rsidRDefault="00AE551A" w:rsidP="00AE551A">
                  <w:pPr>
                    <w:pStyle w:val="NoSpacing"/>
                    <w:jc w:val="center"/>
                    <w:rPr>
                      <w:rFonts w:ascii="Arial" w:hAnsi="Arial" w:cs="Arial"/>
                      <w:sz w:val="20"/>
                      <w:szCs w:val="20"/>
                    </w:rPr>
                  </w:pPr>
                  <w:r>
                    <w:rPr>
                      <w:rFonts w:ascii="Arial" w:hAnsi="Arial" w:cs="Arial"/>
                      <w:sz w:val="20"/>
                      <w:szCs w:val="20"/>
                    </w:rPr>
                    <w:t>N/A</w:t>
                  </w:r>
                </w:p>
              </w:tc>
            </w:tr>
            <w:tr w:rsidR="00456DA9" w:rsidRPr="00312142" w14:paraId="573F2810"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48D84853" w14:textId="7172140B" w:rsidR="00AE551A" w:rsidRPr="00AE551A" w:rsidRDefault="00AE551A" w:rsidP="00AE551A">
                  <w:pPr>
                    <w:pStyle w:val="NoSpacing"/>
                    <w:ind w:left="113" w:right="113"/>
                    <w:jc w:val="center"/>
                    <w:rPr>
                      <w:rFonts w:ascii="Arial" w:hAnsi="Arial" w:cs="Arial"/>
                      <w:b/>
                      <w:sz w:val="16"/>
                      <w:szCs w:val="16"/>
                    </w:rPr>
                  </w:pPr>
                  <w:r w:rsidRPr="00AE551A">
                    <w:rPr>
                      <w:rFonts w:ascii="Arial" w:hAnsi="Arial" w:cs="Arial"/>
                      <w:b/>
                      <w:sz w:val="16"/>
                      <w:szCs w:val="16"/>
                    </w:rPr>
                    <w:t>Y5</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4077E40E" w14:textId="77777777" w:rsidR="00AE551A" w:rsidRPr="00AE551A" w:rsidRDefault="00AE551A" w:rsidP="00AE551A">
                  <w:pPr>
                    <w:pStyle w:val="NoSpacing"/>
                    <w:rPr>
                      <w:rFonts w:ascii="Arial" w:hAnsi="Arial" w:cs="Arial"/>
                      <w:b/>
                      <w:sz w:val="16"/>
                      <w:szCs w:val="20"/>
                    </w:rPr>
                  </w:pPr>
                  <w:r w:rsidRPr="00AE551A">
                    <w:rPr>
                      <w:rFonts w:ascii="Arial" w:hAnsi="Arial" w:cs="Arial"/>
                      <w:b/>
                      <w:sz w:val="16"/>
                      <w:szCs w:val="20"/>
                    </w:rPr>
                    <w:t xml:space="preserve">Disadvantaged Pupils </w:t>
                  </w:r>
                </w:p>
                <w:p w14:paraId="2C5B6AA6" w14:textId="5274C2E1" w:rsidR="00AE551A" w:rsidRPr="00AE551A" w:rsidRDefault="00AE551A" w:rsidP="00AE551A">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4A173B9E" w14:textId="663267A2" w:rsidR="00AE551A" w:rsidRPr="004453CA" w:rsidRDefault="00456DA9" w:rsidP="00AE551A">
                  <w:pPr>
                    <w:pStyle w:val="NoSpacing"/>
                    <w:jc w:val="center"/>
                    <w:rPr>
                      <w:rFonts w:ascii="Arial" w:hAnsi="Arial" w:cs="Arial"/>
                      <w:sz w:val="20"/>
                      <w:szCs w:val="20"/>
                    </w:rPr>
                  </w:pPr>
                  <w:r>
                    <w:rPr>
                      <w:rFonts w:ascii="Arial" w:hAnsi="Arial" w:cs="Arial"/>
                      <w:sz w:val="20"/>
                      <w:szCs w:val="20"/>
                    </w:rPr>
                    <w:t>1</w:t>
                  </w:r>
                </w:p>
              </w:tc>
              <w:tc>
                <w:tcPr>
                  <w:tcW w:w="1423" w:type="dxa"/>
                  <w:tcBorders>
                    <w:top w:val="dotted" w:sz="4" w:space="0" w:color="auto"/>
                    <w:left w:val="single" w:sz="4" w:space="0" w:color="000000"/>
                    <w:bottom w:val="dotted" w:sz="4" w:space="0" w:color="auto"/>
                  </w:tcBorders>
                </w:tcPr>
                <w:p w14:paraId="4333F671" w14:textId="492196D9"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0%</w:t>
                  </w:r>
                </w:p>
              </w:tc>
              <w:tc>
                <w:tcPr>
                  <w:tcW w:w="1423" w:type="dxa"/>
                  <w:tcBorders>
                    <w:top w:val="dotted" w:sz="4" w:space="0" w:color="auto"/>
                    <w:bottom w:val="dotted" w:sz="4" w:space="0" w:color="auto"/>
                  </w:tcBorders>
                </w:tcPr>
                <w:p w14:paraId="78570A04" w14:textId="672CF806"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100%</w:t>
                  </w:r>
                </w:p>
              </w:tc>
              <w:tc>
                <w:tcPr>
                  <w:tcW w:w="1415" w:type="dxa"/>
                  <w:tcBorders>
                    <w:top w:val="dotted" w:sz="4" w:space="0" w:color="auto"/>
                    <w:bottom w:val="dotted" w:sz="4" w:space="0" w:color="auto"/>
                  </w:tcBorders>
                </w:tcPr>
                <w:p w14:paraId="3E2831B1" w14:textId="0D1C5B48" w:rsidR="00AE551A" w:rsidRDefault="00AE551A" w:rsidP="00AE551A">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bottom w:val="dotted" w:sz="4" w:space="0" w:color="auto"/>
                  </w:tcBorders>
                </w:tcPr>
                <w:p w14:paraId="27071F0E" w14:textId="1783641F" w:rsidR="00AE551A" w:rsidRPr="004453CA" w:rsidRDefault="00AE551A" w:rsidP="00AE551A">
                  <w:pPr>
                    <w:pStyle w:val="NoSpacing"/>
                    <w:jc w:val="center"/>
                    <w:rPr>
                      <w:rFonts w:ascii="Arial" w:hAnsi="Arial" w:cs="Arial"/>
                      <w:sz w:val="20"/>
                      <w:szCs w:val="20"/>
                    </w:rPr>
                  </w:pPr>
                  <w:r>
                    <w:rPr>
                      <w:rFonts w:ascii="Arial" w:hAnsi="Arial" w:cs="Arial"/>
                      <w:sz w:val="20"/>
                      <w:szCs w:val="20"/>
                    </w:rPr>
                    <w:t>100%</w:t>
                  </w:r>
                </w:p>
              </w:tc>
            </w:tr>
            <w:tr w:rsidR="00456DA9" w:rsidRPr="00312142" w14:paraId="4583AA35" w14:textId="58681C65"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1A1C7FE4" w14:textId="50C360AA" w:rsidR="00AE551A" w:rsidRPr="00AE551A" w:rsidRDefault="00AE551A" w:rsidP="00AE551A">
                  <w:pPr>
                    <w:pStyle w:val="NoSpacing"/>
                    <w:ind w:left="113" w:right="113"/>
                    <w:jc w:val="center"/>
                    <w:rPr>
                      <w:rFonts w:ascii="Arial" w:hAnsi="Arial" w:cs="Arial"/>
                      <w:b/>
                      <w:sz w:val="16"/>
                      <w:szCs w:val="16"/>
                    </w:rPr>
                  </w:pPr>
                  <w:r w:rsidRPr="00AE551A">
                    <w:rPr>
                      <w:rFonts w:ascii="Arial" w:hAnsi="Arial" w:cs="Arial"/>
                      <w:b/>
                      <w:sz w:val="16"/>
                      <w:szCs w:val="16"/>
                    </w:rPr>
                    <w:t>Y6</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70455B43" w14:textId="2A64AE1D" w:rsidR="00AE551A" w:rsidRPr="00AE551A" w:rsidRDefault="00AE551A" w:rsidP="00AE551A">
                  <w:pPr>
                    <w:pStyle w:val="NoSpacing"/>
                    <w:rPr>
                      <w:rFonts w:ascii="Arial" w:hAnsi="Arial" w:cs="Arial"/>
                      <w:b/>
                      <w:sz w:val="16"/>
                      <w:szCs w:val="20"/>
                    </w:rPr>
                  </w:pPr>
                  <w:r w:rsidRPr="00AE551A">
                    <w:rPr>
                      <w:rFonts w:ascii="Arial" w:hAnsi="Arial" w:cs="Arial"/>
                      <w:b/>
                      <w:sz w:val="16"/>
                      <w:szCs w:val="20"/>
                    </w:rPr>
                    <w:t xml:space="preserve">Disadvantaged Pupils </w:t>
                  </w:r>
                </w:p>
                <w:p w14:paraId="18B6A90B" w14:textId="2FCB1AF8" w:rsidR="00AE551A" w:rsidRPr="00AE551A" w:rsidRDefault="00AE551A" w:rsidP="00AE551A">
                  <w:pPr>
                    <w:pStyle w:val="NoSpacing"/>
                    <w:rPr>
                      <w:rFonts w:ascii="Arial" w:hAnsi="Arial" w:cs="Arial"/>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526317DB" w14:textId="61EB0403" w:rsidR="00AE551A" w:rsidRPr="004453CA" w:rsidRDefault="00456DA9" w:rsidP="00AE551A">
                  <w:pPr>
                    <w:pStyle w:val="NoSpacing"/>
                    <w:jc w:val="center"/>
                    <w:rPr>
                      <w:rFonts w:ascii="Arial" w:hAnsi="Arial" w:cs="Arial"/>
                      <w:sz w:val="20"/>
                      <w:szCs w:val="20"/>
                    </w:rPr>
                  </w:pPr>
                  <w:r>
                    <w:rPr>
                      <w:rFonts w:ascii="Arial" w:hAnsi="Arial" w:cs="Arial"/>
                      <w:sz w:val="20"/>
                      <w:szCs w:val="20"/>
                    </w:rPr>
                    <w:t>2</w:t>
                  </w:r>
                </w:p>
              </w:tc>
              <w:tc>
                <w:tcPr>
                  <w:tcW w:w="1423" w:type="dxa"/>
                  <w:tcBorders>
                    <w:top w:val="dotted" w:sz="4" w:space="0" w:color="auto"/>
                    <w:left w:val="single" w:sz="4" w:space="0" w:color="000000"/>
                    <w:bottom w:val="dotted" w:sz="4" w:space="0" w:color="auto"/>
                  </w:tcBorders>
                </w:tcPr>
                <w:p w14:paraId="47FB497D" w14:textId="28A4F15A"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50%</w:t>
                  </w:r>
                </w:p>
              </w:tc>
              <w:tc>
                <w:tcPr>
                  <w:tcW w:w="1423" w:type="dxa"/>
                  <w:tcBorders>
                    <w:top w:val="dotted" w:sz="4" w:space="0" w:color="auto"/>
                    <w:bottom w:val="dotted" w:sz="4" w:space="0" w:color="auto"/>
                  </w:tcBorders>
                </w:tcPr>
                <w:p w14:paraId="3E971815" w14:textId="3736AF99" w:rsidR="00AE551A" w:rsidRPr="004453CA" w:rsidRDefault="00AE551A" w:rsidP="00AE551A">
                  <w:pPr>
                    <w:pStyle w:val="NoSpacing"/>
                    <w:jc w:val="center"/>
                    <w:rPr>
                      <w:rFonts w:ascii="Arial" w:hAnsi="Arial" w:cs="Arial"/>
                      <w:sz w:val="20"/>
                      <w:szCs w:val="20"/>
                    </w:rPr>
                  </w:pPr>
                  <w:r w:rsidRPr="004453CA">
                    <w:rPr>
                      <w:rFonts w:ascii="Arial" w:hAnsi="Arial" w:cs="Arial"/>
                      <w:sz w:val="20"/>
                      <w:szCs w:val="20"/>
                    </w:rPr>
                    <w:t>100%</w:t>
                  </w:r>
                </w:p>
              </w:tc>
              <w:tc>
                <w:tcPr>
                  <w:tcW w:w="1415" w:type="dxa"/>
                  <w:tcBorders>
                    <w:top w:val="dotted" w:sz="4" w:space="0" w:color="auto"/>
                    <w:bottom w:val="dotted" w:sz="4" w:space="0" w:color="auto"/>
                  </w:tcBorders>
                </w:tcPr>
                <w:p w14:paraId="3AE1BC98" w14:textId="2A96459A" w:rsidR="00AE551A" w:rsidRPr="004453CA" w:rsidRDefault="00AE551A" w:rsidP="00AE551A">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bottom w:val="dotted" w:sz="4" w:space="0" w:color="auto"/>
                  </w:tcBorders>
                </w:tcPr>
                <w:p w14:paraId="2D16392B" w14:textId="0551DC23" w:rsidR="00AE551A" w:rsidRPr="004453CA" w:rsidRDefault="00AE551A" w:rsidP="00AE551A">
                  <w:pPr>
                    <w:pStyle w:val="NoSpacing"/>
                    <w:jc w:val="center"/>
                    <w:rPr>
                      <w:rFonts w:ascii="Arial" w:hAnsi="Arial" w:cs="Arial"/>
                      <w:sz w:val="20"/>
                      <w:szCs w:val="20"/>
                    </w:rPr>
                  </w:pPr>
                  <w:r>
                    <w:rPr>
                      <w:rFonts w:ascii="Arial" w:hAnsi="Arial" w:cs="Arial"/>
                      <w:sz w:val="20"/>
                      <w:szCs w:val="20"/>
                    </w:rPr>
                    <w:t>0%</w:t>
                  </w:r>
                </w:p>
              </w:tc>
            </w:tr>
          </w:tbl>
          <w:p w14:paraId="0FCD7141" w14:textId="2742BC4B" w:rsidR="00C032F5" w:rsidRDefault="00C032F5" w:rsidP="002A4161">
            <w:pPr>
              <w:pStyle w:val="NoSpacing"/>
            </w:pPr>
          </w:p>
          <w:p w14:paraId="463E4FD4" w14:textId="65955608" w:rsidR="00640731" w:rsidRPr="00BB50AF" w:rsidRDefault="00640731" w:rsidP="002A4161">
            <w:pPr>
              <w:pStyle w:val="NoSpacing"/>
              <w:rPr>
                <w:rFonts w:ascii="Arial" w:hAnsi="Arial" w:cs="Arial"/>
              </w:rPr>
            </w:pPr>
            <w:r w:rsidRPr="00BB50AF">
              <w:rPr>
                <w:rFonts w:ascii="Arial" w:hAnsi="Arial" w:cs="Arial"/>
              </w:rPr>
              <w:t>The combination of in-class support, post-lesson support</w:t>
            </w:r>
            <w:r w:rsidR="00BB50AF">
              <w:rPr>
                <w:rFonts w:ascii="Arial" w:hAnsi="Arial" w:cs="Arial"/>
              </w:rPr>
              <w:t>,</w:t>
            </w:r>
            <w:r w:rsidRPr="00BB50AF">
              <w:rPr>
                <w:rFonts w:ascii="Arial" w:hAnsi="Arial" w:cs="Arial"/>
              </w:rPr>
              <w:t xml:space="preserve"> and targeted intervention has enabled many pupils to regain their confidence in maths and all have made progress from their s</w:t>
            </w:r>
            <w:r w:rsidR="00456DA9" w:rsidRPr="00BB50AF">
              <w:rPr>
                <w:rFonts w:ascii="Arial" w:hAnsi="Arial" w:cs="Arial"/>
              </w:rPr>
              <w:t xml:space="preserve">tarting points in September 2021. Many children </w:t>
            </w:r>
            <w:r w:rsidRPr="00BB50AF">
              <w:rPr>
                <w:rFonts w:ascii="Arial" w:hAnsi="Arial" w:cs="Arial"/>
              </w:rPr>
              <w:t>made accelerated progress and are now working within age-related or have secured age-related expectations. However</w:t>
            </w:r>
            <w:r w:rsidR="00456DA9" w:rsidRPr="00BB50AF">
              <w:rPr>
                <w:rFonts w:ascii="Arial" w:hAnsi="Arial" w:cs="Arial"/>
              </w:rPr>
              <w:t>,</w:t>
            </w:r>
            <w:r w:rsidRPr="00BB50AF">
              <w:rPr>
                <w:rFonts w:ascii="Arial" w:hAnsi="Arial" w:cs="Arial"/>
              </w:rPr>
              <w:t xml:space="preserve"> there is much work still to be done </w:t>
            </w:r>
            <w:r w:rsidR="00456DA9" w:rsidRPr="00BB50AF">
              <w:rPr>
                <w:rFonts w:ascii="Arial" w:hAnsi="Arial" w:cs="Arial"/>
              </w:rPr>
              <w:t>and we continue to be dedicated in our mission to enable every educationally disadvantaged child to achieve ARE+ and increase % disadvantaged pupil</w:t>
            </w:r>
            <w:r w:rsidR="00BB50AF">
              <w:rPr>
                <w:rFonts w:ascii="Arial" w:hAnsi="Arial" w:cs="Arial"/>
              </w:rPr>
              <w:t>s</w:t>
            </w:r>
            <w:r w:rsidR="00456DA9" w:rsidRPr="00BB50AF">
              <w:rPr>
                <w:rFonts w:ascii="Arial" w:hAnsi="Arial" w:cs="Arial"/>
              </w:rPr>
              <w:t xml:space="preserve"> attaining GD.</w:t>
            </w:r>
          </w:p>
          <w:p w14:paraId="122F88F2" w14:textId="77777777" w:rsidR="00C032F5" w:rsidRDefault="00C032F5" w:rsidP="002A4161">
            <w:pPr>
              <w:pStyle w:val="NoSpacing"/>
            </w:pPr>
          </w:p>
          <w:p w14:paraId="660108BA" w14:textId="77777777" w:rsidR="00640731" w:rsidRDefault="00640731" w:rsidP="002A4161">
            <w:pPr>
              <w:pStyle w:val="NoSpacing"/>
            </w:pPr>
          </w:p>
          <w:p w14:paraId="0E7C6272" w14:textId="77777777" w:rsidR="00640731" w:rsidRDefault="00640731" w:rsidP="002A4161">
            <w:pPr>
              <w:pStyle w:val="NoSpacing"/>
            </w:pPr>
          </w:p>
          <w:p w14:paraId="0A650EE4" w14:textId="77777777" w:rsidR="00640731" w:rsidRDefault="00640731" w:rsidP="002A4161">
            <w:pPr>
              <w:pStyle w:val="NoSpacing"/>
            </w:pPr>
          </w:p>
          <w:p w14:paraId="7991F3E8" w14:textId="77777777" w:rsidR="00640731" w:rsidRDefault="00640731" w:rsidP="002A4161">
            <w:pPr>
              <w:pStyle w:val="NoSpacing"/>
            </w:pPr>
          </w:p>
          <w:p w14:paraId="2908B473" w14:textId="77777777" w:rsidR="00640731" w:rsidRDefault="00640731" w:rsidP="002A4161">
            <w:pPr>
              <w:pStyle w:val="NoSpacing"/>
            </w:pPr>
          </w:p>
          <w:p w14:paraId="662120BC" w14:textId="77777777" w:rsidR="00640731" w:rsidRDefault="00640731" w:rsidP="002A4161">
            <w:pPr>
              <w:pStyle w:val="NoSpacing"/>
            </w:pPr>
          </w:p>
          <w:p w14:paraId="67C33C28" w14:textId="77777777" w:rsidR="00640731" w:rsidRDefault="00640731" w:rsidP="002A4161">
            <w:pPr>
              <w:pStyle w:val="NoSpacing"/>
            </w:pPr>
          </w:p>
          <w:p w14:paraId="5BE799CC" w14:textId="77777777" w:rsidR="00640731" w:rsidRDefault="00640731" w:rsidP="002A4161">
            <w:pPr>
              <w:pStyle w:val="NoSpacing"/>
            </w:pPr>
          </w:p>
          <w:p w14:paraId="04CB6EFB" w14:textId="73A35458" w:rsidR="00640731" w:rsidRDefault="00640731" w:rsidP="002A4161">
            <w:pPr>
              <w:pStyle w:val="NoSpacing"/>
            </w:pPr>
          </w:p>
        </w:tc>
      </w:tr>
      <w:tr w:rsidR="00812892" w14:paraId="0A0269A1" w14:textId="77777777" w:rsidTr="00640731">
        <w:trPr>
          <w:trHeight w:val="11897"/>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84875" w14:textId="1FC11796" w:rsidR="00812892" w:rsidRDefault="00812892" w:rsidP="002A4161">
            <w:pPr>
              <w:spacing w:before="120"/>
              <w:rPr>
                <w:b/>
                <w:u w:val="single"/>
              </w:rPr>
            </w:pPr>
            <w:r w:rsidRPr="00496080">
              <w:rPr>
                <w:b/>
                <w:color w:val="auto"/>
                <w:u w:val="single"/>
              </w:rPr>
              <w:t xml:space="preserve">Impact of READING </w:t>
            </w:r>
            <w:r w:rsidR="00BB50AF">
              <w:rPr>
                <w:b/>
                <w:color w:val="auto"/>
                <w:u w:val="single"/>
              </w:rPr>
              <w:t>pupil premium activity</w:t>
            </w:r>
            <w:r w:rsidR="00456DA9">
              <w:rPr>
                <w:b/>
                <w:u w:val="single"/>
              </w:rPr>
              <w:t xml:space="preserve"> in 2021-22</w:t>
            </w:r>
          </w:p>
          <w:p w14:paraId="5370B799" w14:textId="77777777" w:rsidR="00812892" w:rsidRPr="002A4161" w:rsidRDefault="00812892" w:rsidP="00812892">
            <w:pPr>
              <w:pStyle w:val="NoSpacing"/>
              <w:numPr>
                <w:ilvl w:val="0"/>
                <w:numId w:val="32"/>
              </w:numPr>
              <w:rPr>
                <w:rFonts w:ascii="Arial" w:hAnsi="Arial" w:cs="Arial"/>
                <w:sz w:val="20"/>
              </w:rPr>
            </w:pPr>
            <w:r w:rsidRPr="002A4161">
              <w:rPr>
                <w:rFonts w:ascii="Arial" w:hAnsi="Arial" w:cs="Arial"/>
                <w:b/>
                <w:sz w:val="20"/>
              </w:rPr>
              <w:t>In class support (including in class and post-lesson support)</w:t>
            </w:r>
            <w:r w:rsidRPr="002A4161">
              <w:rPr>
                <w:rFonts w:ascii="Arial" w:hAnsi="Arial" w:cs="Arial"/>
                <w:sz w:val="20"/>
              </w:rPr>
              <w:t xml:space="preserve"> has enabled disadvantaged and targeted children to access in class English teaching with additional support and scaffolding. For many of these children, loss of confidence and lack of reading experience through lockdown was as much a barrier as gaps in knowledge. The support of our skilled staff has supported these children through the year, this has ensured all have made progress in reading, some taking smaller steps than others but all making progress towards achieving ARE+.</w:t>
            </w:r>
          </w:p>
          <w:p w14:paraId="2640559B" w14:textId="77777777" w:rsidR="00812892" w:rsidRPr="002A4161" w:rsidRDefault="00812892" w:rsidP="00812892">
            <w:pPr>
              <w:pStyle w:val="NoSpacing"/>
              <w:numPr>
                <w:ilvl w:val="0"/>
                <w:numId w:val="32"/>
              </w:numPr>
              <w:rPr>
                <w:rFonts w:ascii="Arial" w:hAnsi="Arial" w:cs="Arial"/>
                <w:sz w:val="20"/>
              </w:rPr>
            </w:pPr>
            <w:r w:rsidRPr="002A4161">
              <w:rPr>
                <w:rFonts w:ascii="Arial" w:hAnsi="Arial" w:cs="Arial"/>
                <w:b/>
                <w:sz w:val="20"/>
              </w:rPr>
              <w:t xml:space="preserve">Reading intervention </w:t>
            </w:r>
            <w:r w:rsidRPr="002A4161">
              <w:rPr>
                <w:rFonts w:ascii="Arial" w:hAnsi="Arial" w:cs="Arial"/>
                <w:sz w:val="20"/>
              </w:rPr>
              <w:t xml:space="preserve">has had positive impact for many target children and they have made accelerated progress towards attaining ARE. </w:t>
            </w:r>
          </w:p>
          <w:p w14:paraId="48D57553" w14:textId="3F63969E" w:rsidR="00C032F5" w:rsidRPr="00640731" w:rsidRDefault="00812892" w:rsidP="002A4161">
            <w:pPr>
              <w:pStyle w:val="NoSpacing"/>
              <w:numPr>
                <w:ilvl w:val="0"/>
                <w:numId w:val="32"/>
              </w:numPr>
              <w:rPr>
                <w:rFonts w:ascii="Arial" w:hAnsi="Arial" w:cs="Arial"/>
                <w:sz w:val="20"/>
              </w:rPr>
            </w:pPr>
            <w:r w:rsidRPr="002A4161">
              <w:rPr>
                <w:rFonts w:ascii="Arial" w:hAnsi="Arial" w:cs="Arial"/>
                <w:b/>
                <w:sz w:val="20"/>
              </w:rPr>
              <w:t xml:space="preserve">Phonics intervention </w:t>
            </w:r>
            <w:r w:rsidRPr="002A4161">
              <w:rPr>
                <w:rFonts w:ascii="Arial" w:hAnsi="Arial" w:cs="Arial"/>
                <w:sz w:val="20"/>
              </w:rPr>
              <w:t>has had positive impact for our target children with accelerated progress made</w:t>
            </w:r>
            <w:r w:rsidR="00456DA9">
              <w:rPr>
                <w:rFonts w:ascii="Arial" w:hAnsi="Arial" w:cs="Arial"/>
                <w:sz w:val="20"/>
              </w:rPr>
              <w:t>.</w:t>
            </w:r>
            <w:r w:rsidRPr="002A4161">
              <w:rPr>
                <w:rFonts w:ascii="Arial" w:hAnsi="Arial" w:cs="Arial"/>
                <w:sz w:val="20"/>
              </w:rPr>
              <w:t xml:space="preserve"> and </w:t>
            </w:r>
            <w:r w:rsidR="0039482B" w:rsidRPr="00B15E6E">
              <w:rPr>
                <w:rFonts w:ascii="Arial" w:hAnsi="Arial" w:cs="Arial"/>
                <w:sz w:val="20"/>
              </w:rPr>
              <w:t>95</w:t>
            </w:r>
            <w:r w:rsidRPr="00B15E6E">
              <w:rPr>
                <w:rFonts w:ascii="Arial" w:hAnsi="Arial" w:cs="Arial"/>
                <w:sz w:val="20"/>
              </w:rPr>
              <w:t>%</w:t>
            </w:r>
            <w:r w:rsidR="00B15E6E">
              <w:rPr>
                <w:rFonts w:ascii="Arial" w:hAnsi="Arial" w:cs="Arial"/>
                <w:sz w:val="20"/>
              </w:rPr>
              <w:t xml:space="preserve"> Year 1</w:t>
            </w:r>
            <w:r w:rsidRPr="002A4161">
              <w:rPr>
                <w:rFonts w:ascii="Arial" w:hAnsi="Arial" w:cs="Arial"/>
                <w:sz w:val="20"/>
              </w:rPr>
              <w:t>s at</w:t>
            </w:r>
            <w:r w:rsidR="00B15E6E">
              <w:rPr>
                <w:rFonts w:ascii="Arial" w:hAnsi="Arial" w:cs="Arial"/>
                <w:sz w:val="20"/>
              </w:rPr>
              <w:t>taining 32+ in Phonics Screener (100% Pupil Permium)</w:t>
            </w:r>
          </w:p>
          <w:p w14:paraId="5BF98285" w14:textId="2EC739B2" w:rsidR="00C032F5" w:rsidRDefault="00C032F5" w:rsidP="002A4161">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
              <w:gridCol w:w="2242"/>
              <w:gridCol w:w="895"/>
              <w:gridCol w:w="1423"/>
              <w:gridCol w:w="1423"/>
              <w:gridCol w:w="1415"/>
              <w:gridCol w:w="1423"/>
            </w:tblGrid>
            <w:tr w:rsidR="00456DA9" w:rsidRPr="00AD2193" w14:paraId="71F60678" w14:textId="77777777" w:rsidTr="00456DA9">
              <w:trPr>
                <w:trHeight w:val="378"/>
              </w:trPr>
              <w:tc>
                <w:tcPr>
                  <w:tcW w:w="446" w:type="dxa"/>
                  <w:tcBorders>
                    <w:right w:val="single" w:sz="4" w:space="0" w:color="auto"/>
                  </w:tcBorders>
                  <w:shd w:val="clear" w:color="auto" w:fill="F2F2F2" w:themeFill="background1" w:themeFillShade="F2"/>
                </w:tcPr>
                <w:p w14:paraId="2452E602" w14:textId="77777777" w:rsidR="00456DA9" w:rsidRPr="002A4161" w:rsidRDefault="00456DA9" w:rsidP="00456DA9">
                  <w:pPr>
                    <w:pStyle w:val="NoSpacing"/>
                    <w:rPr>
                      <w:rFonts w:ascii="Arial" w:hAnsi="Arial" w:cs="Arial"/>
                      <w:b/>
                      <w:sz w:val="20"/>
                      <w:szCs w:val="20"/>
                    </w:rPr>
                  </w:pPr>
                </w:p>
              </w:tc>
              <w:tc>
                <w:tcPr>
                  <w:tcW w:w="2242" w:type="dxa"/>
                  <w:tcBorders>
                    <w:left w:val="single" w:sz="4" w:space="0" w:color="auto"/>
                  </w:tcBorders>
                  <w:shd w:val="clear" w:color="auto" w:fill="F2F2F2" w:themeFill="background1" w:themeFillShade="F2"/>
                </w:tcPr>
                <w:p w14:paraId="1B4EB23F" w14:textId="77777777" w:rsidR="00456DA9" w:rsidRPr="002A4161" w:rsidRDefault="00456DA9" w:rsidP="00456DA9">
                  <w:pPr>
                    <w:pStyle w:val="NoSpacing"/>
                    <w:rPr>
                      <w:rFonts w:ascii="Arial" w:hAnsi="Arial" w:cs="Arial"/>
                      <w:b/>
                      <w:sz w:val="20"/>
                      <w:szCs w:val="20"/>
                    </w:rPr>
                  </w:pPr>
                </w:p>
              </w:tc>
              <w:tc>
                <w:tcPr>
                  <w:tcW w:w="895" w:type="dxa"/>
                  <w:tcBorders>
                    <w:right w:val="single" w:sz="4" w:space="0" w:color="000000"/>
                  </w:tcBorders>
                  <w:shd w:val="clear" w:color="auto" w:fill="F2F2F2" w:themeFill="background1" w:themeFillShade="F2"/>
                </w:tcPr>
                <w:p w14:paraId="3518D45C" w14:textId="77777777" w:rsidR="00456DA9" w:rsidRPr="00AE551A" w:rsidRDefault="00456DA9" w:rsidP="00456DA9">
                  <w:pPr>
                    <w:pStyle w:val="NoSpacing"/>
                    <w:jc w:val="center"/>
                    <w:rPr>
                      <w:rFonts w:ascii="Arial" w:hAnsi="Arial" w:cs="Arial"/>
                      <w:i/>
                      <w:sz w:val="14"/>
                      <w:szCs w:val="18"/>
                    </w:rPr>
                  </w:pPr>
                  <w:r>
                    <w:rPr>
                      <w:rFonts w:ascii="Arial" w:hAnsi="Arial" w:cs="Arial"/>
                      <w:i/>
                      <w:sz w:val="14"/>
                      <w:szCs w:val="18"/>
                    </w:rPr>
                    <w:t>Number of Pupils</w:t>
                  </w:r>
                </w:p>
              </w:tc>
              <w:tc>
                <w:tcPr>
                  <w:tcW w:w="1423" w:type="dxa"/>
                  <w:tcBorders>
                    <w:left w:val="single" w:sz="4" w:space="0" w:color="000000"/>
                  </w:tcBorders>
                  <w:shd w:val="clear" w:color="auto" w:fill="F2F2F2" w:themeFill="background1" w:themeFillShade="F2"/>
                </w:tcPr>
                <w:p w14:paraId="14978D1D" w14:textId="77777777" w:rsidR="00456DA9" w:rsidRPr="00AE551A" w:rsidRDefault="00456DA9" w:rsidP="00456DA9">
                  <w:pPr>
                    <w:pStyle w:val="NoSpacing"/>
                    <w:jc w:val="center"/>
                    <w:rPr>
                      <w:rFonts w:ascii="Arial" w:hAnsi="Arial" w:cs="Arial"/>
                      <w:b/>
                      <w:sz w:val="14"/>
                      <w:szCs w:val="18"/>
                    </w:rPr>
                  </w:pPr>
                  <w:r w:rsidRPr="00AE551A">
                    <w:rPr>
                      <w:rFonts w:ascii="Arial" w:hAnsi="Arial" w:cs="Arial"/>
                      <w:b/>
                      <w:sz w:val="14"/>
                      <w:szCs w:val="18"/>
                    </w:rPr>
                    <w:t>% attaining ARE+</w:t>
                  </w:r>
                </w:p>
                <w:p w14:paraId="150D5426" w14:textId="77777777" w:rsidR="00456DA9" w:rsidRDefault="00456DA9" w:rsidP="00456DA9">
                  <w:pPr>
                    <w:suppressAutoHyphens w:val="0"/>
                    <w:spacing w:after="0" w:line="240" w:lineRule="auto"/>
                    <w:jc w:val="center"/>
                    <w:rPr>
                      <w:rFonts w:eastAsia="Calibri" w:cs="Arial"/>
                      <w:i/>
                      <w:color w:val="auto"/>
                      <w:sz w:val="14"/>
                      <w:szCs w:val="18"/>
                      <w:lang w:eastAsia="en-US"/>
                    </w:rPr>
                  </w:pPr>
                  <w:r w:rsidRPr="00AE551A">
                    <w:rPr>
                      <w:rFonts w:cs="Arial"/>
                      <w:i/>
                      <w:sz w:val="14"/>
                      <w:szCs w:val="18"/>
                    </w:rPr>
                    <w:t>(Sept 2021)</w:t>
                  </w:r>
                </w:p>
                <w:p w14:paraId="3B61FBA3" w14:textId="77777777" w:rsidR="00456DA9" w:rsidRPr="00AE551A" w:rsidRDefault="00456DA9" w:rsidP="00456DA9">
                  <w:pPr>
                    <w:pStyle w:val="NoSpacing"/>
                    <w:jc w:val="center"/>
                    <w:rPr>
                      <w:rFonts w:ascii="Arial" w:hAnsi="Arial" w:cs="Arial"/>
                      <w:i/>
                      <w:sz w:val="14"/>
                      <w:szCs w:val="18"/>
                    </w:rPr>
                  </w:pPr>
                </w:p>
              </w:tc>
              <w:tc>
                <w:tcPr>
                  <w:tcW w:w="1423" w:type="dxa"/>
                  <w:shd w:val="clear" w:color="auto" w:fill="F2F2F2" w:themeFill="background1" w:themeFillShade="F2"/>
                </w:tcPr>
                <w:p w14:paraId="38FF8125" w14:textId="77777777" w:rsidR="00456DA9" w:rsidRPr="00AE551A" w:rsidRDefault="00456DA9" w:rsidP="00456DA9">
                  <w:pPr>
                    <w:pStyle w:val="NoSpacing"/>
                    <w:jc w:val="center"/>
                    <w:rPr>
                      <w:rFonts w:ascii="Arial" w:hAnsi="Arial" w:cs="Arial"/>
                      <w:b/>
                      <w:sz w:val="14"/>
                      <w:szCs w:val="18"/>
                    </w:rPr>
                  </w:pPr>
                  <w:r w:rsidRPr="00AE551A">
                    <w:rPr>
                      <w:rFonts w:ascii="Arial" w:hAnsi="Arial" w:cs="Arial"/>
                      <w:b/>
                      <w:sz w:val="14"/>
                      <w:szCs w:val="18"/>
                    </w:rPr>
                    <w:t>% attaining ARE+</w:t>
                  </w:r>
                </w:p>
                <w:p w14:paraId="3D0A359E" w14:textId="77777777" w:rsidR="00456DA9" w:rsidRPr="00AE551A" w:rsidRDefault="00456DA9" w:rsidP="00456DA9">
                  <w:pPr>
                    <w:pStyle w:val="NoSpacing"/>
                    <w:jc w:val="center"/>
                    <w:rPr>
                      <w:rFonts w:ascii="Arial" w:hAnsi="Arial" w:cs="Arial"/>
                      <w:i/>
                      <w:sz w:val="14"/>
                      <w:szCs w:val="18"/>
                    </w:rPr>
                  </w:pPr>
                  <w:r w:rsidRPr="00AE551A">
                    <w:rPr>
                      <w:rFonts w:ascii="Arial" w:hAnsi="Arial" w:cs="Arial"/>
                      <w:i/>
                      <w:sz w:val="14"/>
                      <w:szCs w:val="18"/>
                    </w:rPr>
                    <w:t>(July 2022)</w:t>
                  </w:r>
                </w:p>
              </w:tc>
              <w:tc>
                <w:tcPr>
                  <w:tcW w:w="1415" w:type="dxa"/>
                  <w:shd w:val="clear" w:color="auto" w:fill="F2F2F2" w:themeFill="background1" w:themeFillShade="F2"/>
                </w:tcPr>
                <w:p w14:paraId="4BB7CBAF" w14:textId="77777777" w:rsidR="00456DA9" w:rsidRPr="00AE551A" w:rsidRDefault="00456DA9" w:rsidP="00456DA9">
                  <w:pPr>
                    <w:pStyle w:val="NoSpacing"/>
                    <w:jc w:val="center"/>
                    <w:rPr>
                      <w:rFonts w:ascii="Arial" w:hAnsi="Arial" w:cs="Arial"/>
                      <w:b/>
                      <w:sz w:val="14"/>
                      <w:szCs w:val="18"/>
                    </w:rPr>
                  </w:pPr>
                  <w:r w:rsidRPr="00AE551A">
                    <w:rPr>
                      <w:rFonts w:ascii="Arial" w:hAnsi="Arial" w:cs="Arial"/>
                      <w:b/>
                      <w:sz w:val="14"/>
                      <w:szCs w:val="18"/>
                    </w:rPr>
                    <w:t>% Attaining GD</w:t>
                  </w:r>
                </w:p>
                <w:p w14:paraId="650DD7E2" w14:textId="77777777" w:rsidR="00456DA9" w:rsidRPr="00AE551A" w:rsidRDefault="00456DA9" w:rsidP="00456DA9">
                  <w:pPr>
                    <w:pStyle w:val="NoSpacing"/>
                    <w:jc w:val="center"/>
                    <w:rPr>
                      <w:rFonts w:ascii="Arial" w:hAnsi="Arial" w:cs="Arial"/>
                      <w:i/>
                      <w:sz w:val="14"/>
                      <w:szCs w:val="18"/>
                    </w:rPr>
                  </w:pPr>
                  <w:r w:rsidRPr="00AE551A">
                    <w:rPr>
                      <w:rFonts w:ascii="Arial" w:hAnsi="Arial" w:cs="Arial"/>
                      <w:i/>
                      <w:sz w:val="14"/>
                      <w:szCs w:val="18"/>
                    </w:rPr>
                    <w:t>(Sept 2021)</w:t>
                  </w:r>
                </w:p>
              </w:tc>
              <w:tc>
                <w:tcPr>
                  <w:tcW w:w="1423" w:type="dxa"/>
                  <w:shd w:val="clear" w:color="auto" w:fill="F2F2F2" w:themeFill="background1" w:themeFillShade="F2"/>
                </w:tcPr>
                <w:p w14:paraId="5F1FD4BD" w14:textId="77777777" w:rsidR="00456DA9" w:rsidRPr="00AE551A" w:rsidRDefault="00456DA9" w:rsidP="00456DA9">
                  <w:pPr>
                    <w:pStyle w:val="NoSpacing"/>
                    <w:jc w:val="center"/>
                    <w:rPr>
                      <w:rFonts w:ascii="Arial" w:hAnsi="Arial" w:cs="Arial"/>
                      <w:b/>
                      <w:sz w:val="14"/>
                      <w:szCs w:val="18"/>
                    </w:rPr>
                  </w:pPr>
                  <w:r w:rsidRPr="00AE551A">
                    <w:rPr>
                      <w:rFonts w:ascii="Arial" w:hAnsi="Arial" w:cs="Arial"/>
                      <w:b/>
                      <w:sz w:val="14"/>
                      <w:szCs w:val="18"/>
                    </w:rPr>
                    <w:t>% attaining GD</w:t>
                  </w:r>
                </w:p>
                <w:p w14:paraId="6331361E" w14:textId="77777777" w:rsidR="00456DA9" w:rsidRPr="00AE551A" w:rsidRDefault="00456DA9" w:rsidP="00456DA9">
                  <w:pPr>
                    <w:pStyle w:val="NoSpacing"/>
                    <w:jc w:val="center"/>
                    <w:rPr>
                      <w:rFonts w:ascii="Arial" w:hAnsi="Arial" w:cs="Arial"/>
                      <w:i/>
                      <w:sz w:val="14"/>
                      <w:szCs w:val="18"/>
                    </w:rPr>
                  </w:pPr>
                  <w:r w:rsidRPr="00AE551A">
                    <w:rPr>
                      <w:rFonts w:ascii="Arial" w:hAnsi="Arial" w:cs="Arial"/>
                      <w:i/>
                      <w:sz w:val="14"/>
                      <w:szCs w:val="18"/>
                    </w:rPr>
                    <w:t>(July 2022)</w:t>
                  </w:r>
                </w:p>
              </w:tc>
            </w:tr>
            <w:tr w:rsidR="00456DA9" w:rsidRPr="00312142" w14:paraId="04E4C2CD"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0663272D" w14:textId="77777777" w:rsidR="00456DA9" w:rsidRPr="00AE551A" w:rsidRDefault="00456DA9" w:rsidP="00456DA9">
                  <w:pPr>
                    <w:pStyle w:val="NoSpacing"/>
                    <w:ind w:left="113" w:right="113"/>
                    <w:jc w:val="center"/>
                    <w:rPr>
                      <w:rFonts w:ascii="Arial" w:hAnsi="Arial" w:cs="Arial"/>
                      <w:b/>
                      <w:sz w:val="16"/>
                      <w:szCs w:val="16"/>
                    </w:rPr>
                  </w:pPr>
                  <w:r>
                    <w:rPr>
                      <w:rFonts w:ascii="Arial" w:hAnsi="Arial" w:cs="Arial"/>
                      <w:b/>
                      <w:sz w:val="16"/>
                      <w:szCs w:val="16"/>
                    </w:rPr>
                    <w:t>N</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24E2AD4F" w14:textId="77777777" w:rsidR="00456DA9" w:rsidRPr="00AE551A" w:rsidRDefault="00456DA9" w:rsidP="00456DA9">
                  <w:pPr>
                    <w:pStyle w:val="NoSpacing"/>
                    <w:rPr>
                      <w:rFonts w:ascii="Arial" w:hAnsi="Arial" w:cs="Arial"/>
                      <w:b/>
                      <w:sz w:val="16"/>
                      <w:szCs w:val="20"/>
                    </w:rPr>
                  </w:pPr>
                  <w:r w:rsidRPr="00AE551A">
                    <w:rPr>
                      <w:rFonts w:ascii="Arial" w:hAnsi="Arial" w:cs="Arial"/>
                      <w:b/>
                      <w:sz w:val="16"/>
                      <w:szCs w:val="20"/>
                    </w:rPr>
                    <w:t>Disadvantaged Pupils</w:t>
                  </w:r>
                </w:p>
                <w:p w14:paraId="271F7FE0" w14:textId="77777777" w:rsidR="00456DA9" w:rsidRPr="00AE551A" w:rsidRDefault="00456DA9" w:rsidP="00456DA9">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7E79757C"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1</w:t>
                  </w:r>
                </w:p>
              </w:tc>
              <w:tc>
                <w:tcPr>
                  <w:tcW w:w="1423" w:type="dxa"/>
                  <w:tcBorders>
                    <w:top w:val="dotted" w:sz="4" w:space="0" w:color="auto"/>
                    <w:left w:val="single" w:sz="4" w:space="0" w:color="000000"/>
                    <w:bottom w:val="dotted" w:sz="4" w:space="0" w:color="auto"/>
                  </w:tcBorders>
                </w:tcPr>
                <w:p w14:paraId="149D1055" w14:textId="77777777" w:rsidR="00456DA9" w:rsidRPr="00B15E6E" w:rsidRDefault="00456DA9" w:rsidP="00456DA9">
                  <w:pPr>
                    <w:pStyle w:val="NoSpacing"/>
                    <w:jc w:val="center"/>
                    <w:rPr>
                      <w:rFonts w:ascii="Arial" w:hAnsi="Arial" w:cs="Arial"/>
                      <w:sz w:val="20"/>
                      <w:szCs w:val="20"/>
                    </w:rPr>
                  </w:pPr>
                  <w:r w:rsidRPr="00B15E6E">
                    <w:rPr>
                      <w:rFonts w:ascii="Arial" w:hAnsi="Arial" w:cs="Arial"/>
                      <w:sz w:val="20"/>
                      <w:szCs w:val="20"/>
                    </w:rPr>
                    <w:t>N/A</w:t>
                  </w:r>
                </w:p>
              </w:tc>
              <w:tc>
                <w:tcPr>
                  <w:tcW w:w="1423" w:type="dxa"/>
                  <w:tcBorders>
                    <w:top w:val="dotted" w:sz="4" w:space="0" w:color="auto"/>
                    <w:bottom w:val="dotted" w:sz="4" w:space="0" w:color="auto"/>
                  </w:tcBorders>
                </w:tcPr>
                <w:p w14:paraId="68885123" w14:textId="77777777" w:rsidR="00456DA9" w:rsidRPr="00B15E6E" w:rsidRDefault="00456DA9" w:rsidP="00456DA9">
                  <w:pPr>
                    <w:pStyle w:val="NoSpacing"/>
                    <w:jc w:val="center"/>
                    <w:rPr>
                      <w:rFonts w:ascii="Arial" w:hAnsi="Arial" w:cs="Arial"/>
                      <w:sz w:val="20"/>
                      <w:szCs w:val="20"/>
                    </w:rPr>
                  </w:pPr>
                  <w:r w:rsidRPr="00B15E6E">
                    <w:rPr>
                      <w:rFonts w:ascii="Arial" w:hAnsi="Arial" w:cs="Arial"/>
                      <w:sz w:val="20"/>
                      <w:szCs w:val="20"/>
                    </w:rPr>
                    <w:t>100%</w:t>
                  </w:r>
                </w:p>
              </w:tc>
              <w:tc>
                <w:tcPr>
                  <w:tcW w:w="1415" w:type="dxa"/>
                  <w:tcBorders>
                    <w:top w:val="dotted" w:sz="4" w:space="0" w:color="auto"/>
                    <w:bottom w:val="dotted" w:sz="4" w:space="0" w:color="auto"/>
                  </w:tcBorders>
                  <w:shd w:val="clear" w:color="auto" w:fill="F2F2F2" w:themeFill="background1" w:themeFillShade="F2"/>
                </w:tcPr>
                <w:p w14:paraId="509D97C3" w14:textId="77777777" w:rsidR="00456DA9" w:rsidRDefault="00456DA9" w:rsidP="00456DA9">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48D3EAD5"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N/A</w:t>
                  </w:r>
                </w:p>
              </w:tc>
            </w:tr>
            <w:tr w:rsidR="00456DA9" w:rsidRPr="00312142" w14:paraId="15DCBAF9"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5711E8A5" w14:textId="77777777" w:rsidR="00456DA9" w:rsidRPr="00AE551A" w:rsidRDefault="00456DA9" w:rsidP="00456DA9">
                  <w:pPr>
                    <w:pStyle w:val="NoSpacing"/>
                    <w:ind w:left="113" w:right="113"/>
                    <w:jc w:val="center"/>
                    <w:rPr>
                      <w:rFonts w:ascii="Arial" w:hAnsi="Arial" w:cs="Arial"/>
                      <w:b/>
                      <w:sz w:val="16"/>
                      <w:szCs w:val="16"/>
                    </w:rPr>
                  </w:pPr>
                  <w:r>
                    <w:rPr>
                      <w:rFonts w:ascii="Arial" w:hAnsi="Arial" w:cs="Arial"/>
                      <w:b/>
                      <w:sz w:val="16"/>
                      <w:szCs w:val="16"/>
                    </w:rPr>
                    <w:t>R</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6516E84B" w14:textId="77777777" w:rsidR="00456DA9" w:rsidRPr="00AE551A" w:rsidRDefault="00456DA9" w:rsidP="00456DA9">
                  <w:pPr>
                    <w:pStyle w:val="NoSpacing"/>
                    <w:rPr>
                      <w:rFonts w:ascii="Arial" w:hAnsi="Arial" w:cs="Arial"/>
                      <w:b/>
                      <w:sz w:val="16"/>
                      <w:szCs w:val="20"/>
                    </w:rPr>
                  </w:pPr>
                  <w:r w:rsidRPr="00AE551A">
                    <w:rPr>
                      <w:rFonts w:ascii="Arial" w:hAnsi="Arial" w:cs="Arial"/>
                      <w:b/>
                      <w:sz w:val="16"/>
                      <w:szCs w:val="20"/>
                    </w:rPr>
                    <w:t>Disadvantaged Pupils</w:t>
                  </w:r>
                </w:p>
                <w:p w14:paraId="3ADA63BB" w14:textId="77777777" w:rsidR="00456DA9" w:rsidRPr="00AE551A" w:rsidRDefault="00456DA9" w:rsidP="00456DA9">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shd w:val="clear" w:color="auto" w:fill="F2F2F2" w:themeFill="background1" w:themeFillShade="F2"/>
                </w:tcPr>
                <w:p w14:paraId="6730D8A5"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left w:val="single" w:sz="4" w:space="0" w:color="000000"/>
                    <w:bottom w:val="dotted" w:sz="4" w:space="0" w:color="auto"/>
                  </w:tcBorders>
                  <w:shd w:val="clear" w:color="auto" w:fill="F2F2F2" w:themeFill="background1" w:themeFillShade="F2"/>
                </w:tcPr>
                <w:p w14:paraId="57F4185E"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4A57B39A"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N/A</w:t>
                  </w:r>
                </w:p>
              </w:tc>
              <w:tc>
                <w:tcPr>
                  <w:tcW w:w="1415" w:type="dxa"/>
                  <w:tcBorders>
                    <w:top w:val="dotted" w:sz="4" w:space="0" w:color="auto"/>
                    <w:bottom w:val="dotted" w:sz="4" w:space="0" w:color="auto"/>
                  </w:tcBorders>
                  <w:shd w:val="clear" w:color="auto" w:fill="F2F2F2" w:themeFill="background1" w:themeFillShade="F2"/>
                </w:tcPr>
                <w:p w14:paraId="2191F28A" w14:textId="77777777" w:rsidR="00456DA9" w:rsidRDefault="00456DA9" w:rsidP="00456DA9">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77125891"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N/A</w:t>
                  </w:r>
                </w:p>
              </w:tc>
            </w:tr>
            <w:tr w:rsidR="00456DA9" w:rsidRPr="00312142" w14:paraId="012C27C7"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4FFDA584" w14:textId="77777777" w:rsidR="00456DA9" w:rsidRPr="00AE551A" w:rsidRDefault="00456DA9" w:rsidP="00456DA9">
                  <w:pPr>
                    <w:pStyle w:val="NoSpacing"/>
                    <w:ind w:left="113" w:right="113"/>
                    <w:jc w:val="center"/>
                    <w:rPr>
                      <w:rFonts w:ascii="Arial" w:hAnsi="Arial" w:cs="Arial"/>
                      <w:b/>
                      <w:sz w:val="16"/>
                      <w:szCs w:val="16"/>
                    </w:rPr>
                  </w:pPr>
                  <w:r w:rsidRPr="00AE551A">
                    <w:rPr>
                      <w:rFonts w:ascii="Arial" w:hAnsi="Arial" w:cs="Arial"/>
                      <w:b/>
                      <w:sz w:val="16"/>
                      <w:szCs w:val="16"/>
                    </w:rPr>
                    <w:t>Y1</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50C3A898" w14:textId="77777777" w:rsidR="00456DA9" w:rsidRPr="00AE551A" w:rsidRDefault="00456DA9" w:rsidP="00456DA9">
                  <w:pPr>
                    <w:pStyle w:val="NoSpacing"/>
                    <w:rPr>
                      <w:rFonts w:ascii="Arial" w:hAnsi="Arial" w:cs="Arial"/>
                      <w:b/>
                      <w:sz w:val="16"/>
                      <w:szCs w:val="20"/>
                    </w:rPr>
                  </w:pPr>
                  <w:r w:rsidRPr="00AE551A">
                    <w:rPr>
                      <w:rFonts w:ascii="Arial" w:hAnsi="Arial" w:cs="Arial"/>
                      <w:b/>
                      <w:sz w:val="16"/>
                      <w:szCs w:val="20"/>
                    </w:rPr>
                    <w:t>Disadvantaged Pupils</w:t>
                  </w:r>
                </w:p>
                <w:p w14:paraId="7D27C1C8" w14:textId="77777777" w:rsidR="00456DA9" w:rsidRPr="00AE551A" w:rsidRDefault="00456DA9" w:rsidP="00456DA9">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79420B71"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2</w:t>
                  </w:r>
                </w:p>
              </w:tc>
              <w:tc>
                <w:tcPr>
                  <w:tcW w:w="1423" w:type="dxa"/>
                  <w:tcBorders>
                    <w:top w:val="dotted" w:sz="4" w:space="0" w:color="auto"/>
                    <w:left w:val="single" w:sz="4" w:space="0" w:color="000000"/>
                    <w:bottom w:val="dotted" w:sz="4" w:space="0" w:color="auto"/>
                  </w:tcBorders>
                </w:tcPr>
                <w:p w14:paraId="75BDDC91"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100%</w:t>
                  </w:r>
                </w:p>
              </w:tc>
              <w:tc>
                <w:tcPr>
                  <w:tcW w:w="1423" w:type="dxa"/>
                  <w:tcBorders>
                    <w:top w:val="dotted" w:sz="4" w:space="0" w:color="auto"/>
                    <w:bottom w:val="dotted" w:sz="4" w:space="0" w:color="auto"/>
                  </w:tcBorders>
                </w:tcPr>
                <w:p w14:paraId="0FC3A3E2"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100%</w:t>
                  </w:r>
                </w:p>
              </w:tc>
              <w:tc>
                <w:tcPr>
                  <w:tcW w:w="1415" w:type="dxa"/>
                  <w:tcBorders>
                    <w:top w:val="dotted" w:sz="4" w:space="0" w:color="auto"/>
                    <w:bottom w:val="dotted" w:sz="4" w:space="0" w:color="auto"/>
                  </w:tcBorders>
                </w:tcPr>
                <w:p w14:paraId="5F72DCA8" w14:textId="77777777" w:rsidR="00456DA9" w:rsidRDefault="00456DA9" w:rsidP="00456DA9">
                  <w:pPr>
                    <w:pStyle w:val="NoSpacing"/>
                    <w:jc w:val="center"/>
                    <w:rPr>
                      <w:rFonts w:ascii="Arial" w:hAnsi="Arial" w:cs="Arial"/>
                      <w:sz w:val="20"/>
                      <w:szCs w:val="20"/>
                    </w:rPr>
                  </w:pPr>
                  <w:r w:rsidRPr="00AE551A">
                    <w:rPr>
                      <w:rFonts w:ascii="Arial" w:hAnsi="Arial" w:cs="Arial"/>
                      <w:sz w:val="20"/>
                      <w:szCs w:val="20"/>
                    </w:rPr>
                    <w:t>0%</w:t>
                  </w:r>
                </w:p>
              </w:tc>
              <w:tc>
                <w:tcPr>
                  <w:tcW w:w="1423" w:type="dxa"/>
                  <w:tcBorders>
                    <w:top w:val="dotted" w:sz="4" w:space="0" w:color="auto"/>
                    <w:bottom w:val="dotted" w:sz="4" w:space="0" w:color="auto"/>
                  </w:tcBorders>
                </w:tcPr>
                <w:p w14:paraId="548804C7" w14:textId="117FBC12" w:rsidR="00456DA9" w:rsidRPr="004453CA" w:rsidRDefault="00BB50AF" w:rsidP="00456DA9">
                  <w:pPr>
                    <w:pStyle w:val="NoSpacing"/>
                    <w:jc w:val="center"/>
                    <w:rPr>
                      <w:rFonts w:ascii="Arial" w:hAnsi="Arial" w:cs="Arial"/>
                      <w:sz w:val="20"/>
                      <w:szCs w:val="20"/>
                    </w:rPr>
                  </w:pPr>
                  <w:r>
                    <w:rPr>
                      <w:rFonts w:ascii="Arial" w:hAnsi="Arial" w:cs="Arial"/>
                      <w:sz w:val="20"/>
                      <w:szCs w:val="20"/>
                    </w:rPr>
                    <w:t>5</w:t>
                  </w:r>
                  <w:r w:rsidR="00456DA9">
                    <w:rPr>
                      <w:rFonts w:ascii="Arial" w:hAnsi="Arial" w:cs="Arial"/>
                      <w:sz w:val="20"/>
                      <w:szCs w:val="20"/>
                    </w:rPr>
                    <w:t>0%</w:t>
                  </w:r>
                </w:p>
              </w:tc>
            </w:tr>
            <w:tr w:rsidR="00456DA9" w:rsidRPr="00312142" w14:paraId="7308A3E5"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15FEBCD6" w14:textId="77777777" w:rsidR="00456DA9" w:rsidRPr="00AE551A" w:rsidRDefault="00456DA9" w:rsidP="00456DA9">
                  <w:pPr>
                    <w:pStyle w:val="NoSpacing"/>
                    <w:ind w:left="113" w:right="113"/>
                    <w:jc w:val="center"/>
                    <w:rPr>
                      <w:rFonts w:ascii="Arial" w:hAnsi="Arial" w:cs="Arial"/>
                      <w:b/>
                      <w:sz w:val="16"/>
                      <w:szCs w:val="16"/>
                    </w:rPr>
                  </w:pPr>
                  <w:r w:rsidRPr="00AE551A">
                    <w:rPr>
                      <w:rFonts w:ascii="Arial" w:hAnsi="Arial" w:cs="Arial"/>
                      <w:b/>
                      <w:sz w:val="16"/>
                      <w:szCs w:val="16"/>
                    </w:rPr>
                    <w:t>Y2</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689F126A" w14:textId="77777777" w:rsidR="00456DA9" w:rsidRPr="00AE551A" w:rsidRDefault="00456DA9" w:rsidP="00456DA9">
                  <w:pPr>
                    <w:pStyle w:val="NoSpacing"/>
                    <w:rPr>
                      <w:rFonts w:ascii="Arial" w:hAnsi="Arial" w:cs="Arial"/>
                      <w:b/>
                      <w:sz w:val="16"/>
                      <w:szCs w:val="20"/>
                    </w:rPr>
                  </w:pPr>
                  <w:r w:rsidRPr="00AE551A">
                    <w:rPr>
                      <w:rFonts w:ascii="Arial" w:hAnsi="Arial" w:cs="Arial"/>
                      <w:b/>
                      <w:sz w:val="16"/>
                      <w:szCs w:val="20"/>
                    </w:rPr>
                    <w:t xml:space="preserve">Disadvantaged Pupils </w:t>
                  </w:r>
                </w:p>
                <w:p w14:paraId="39926C73" w14:textId="77777777" w:rsidR="00456DA9" w:rsidRPr="00AE551A" w:rsidRDefault="00456DA9" w:rsidP="00456DA9">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shd w:val="clear" w:color="auto" w:fill="F2F2F2" w:themeFill="background1" w:themeFillShade="F2"/>
                </w:tcPr>
                <w:p w14:paraId="41574434"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left w:val="single" w:sz="4" w:space="0" w:color="000000"/>
                    <w:bottom w:val="dotted" w:sz="4" w:space="0" w:color="auto"/>
                  </w:tcBorders>
                  <w:shd w:val="clear" w:color="auto" w:fill="F2F2F2" w:themeFill="background1" w:themeFillShade="F2"/>
                </w:tcPr>
                <w:p w14:paraId="4BE06338"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7A4B3D7F"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N</w:t>
                  </w:r>
                  <w:r>
                    <w:rPr>
                      <w:rFonts w:ascii="Arial" w:hAnsi="Arial" w:cs="Arial"/>
                      <w:sz w:val="20"/>
                      <w:szCs w:val="20"/>
                    </w:rPr>
                    <w:t>/</w:t>
                  </w:r>
                  <w:r w:rsidRPr="004453CA">
                    <w:rPr>
                      <w:rFonts w:ascii="Arial" w:hAnsi="Arial" w:cs="Arial"/>
                      <w:sz w:val="20"/>
                      <w:szCs w:val="20"/>
                    </w:rPr>
                    <w:t>A</w:t>
                  </w:r>
                </w:p>
              </w:tc>
              <w:tc>
                <w:tcPr>
                  <w:tcW w:w="1415" w:type="dxa"/>
                  <w:tcBorders>
                    <w:top w:val="dotted" w:sz="4" w:space="0" w:color="auto"/>
                    <w:bottom w:val="dotted" w:sz="4" w:space="0" w:color="auto"/>
                  </w:tcBorders>
                  <w:shd w:val="clear" w:color="auto" w:fill="F2F2F2" w:themeFill="background1" w:themeFillShade="F2"/>
                </w:tcPr>
                <w:p w14:paraId="33832F64" w14:textId="77777777" w:rsidR="00456DA9" w:rsidRDefault="00456DA9" w:rsidP="00456DA9">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4ABDEBB7"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N/A</w:t>
                  </w:r>
                </w:p>
              </w:tc>
            </w:tr>
            <w:tr w:rsidR="00456DA9" w:rsidRPr="00312142" w14:paraId="77453DAD"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2D846EEB" w14:textId="77777777" w:rsidR="00456DA9" w:rsidRPr="00AE551A" w:rsidRDefault="00456DA9" w:rsidP="00456DA9">
                  <w:pPr>
                    <w:pStyle w:val="NoSpacing"/>
                    <w:ind w:left="113" w:right="113"/>
                    <w:jc w:val="center"/>
                    <w:rPr>
                      <w:rFonts w:ascii="Arial" w:hAnsi="Arial" w:cs="Arial"/>
                      <w:b/>
                      <w:sz w:val="16"/>
                      <w:szCs w:val="16"/>
                    </w:rPr>
                  </w:pPr>
                  <w:r w:rsidRPr="00AE551A">
                    <w:rPr>
                      <w:rFonts w:ascii="Arial" w:hAnsi="Arial" w:cs="Arial"/>
                      <w:b/>
                      <w:sz w:val="16"/>
                      <w:szCs w:val="16"/>
                    </w:rPr>
                    <w:t>Y3</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4CA00869" w14:textId="77777777" w:rsidR="00456DA9" w:rsidRPr="00AE551A" w:rsidRDefault="00456DA9" w:rsidP="00456DA9">
                  <w:pPr>
                    <w:pStyle w:val="NoSpacing"/>
                    <w:rPr>
                      <w:rFonts w:ascii="Arial" w:hAnsi="Arial" w:cs="Arial"/>
                      <w:b/>
                      <w:sz w:val="16"/>
                      <w:szCs w:val="20"/>
                    </w:rPr>
                  </w:pPr>
                  <w:r w:rsidRPr="00AE551A">
                    <w:rPr>
                      <w:rFonts w:ascii="Arial" w:hAnsi="Arial" w:cs="Arial"/>
                      <w:b/>
                      <w:sz w:val="16"/>
                      <w:szCs w:val="20"/>
                    </w:rPr>
                    <w:t xml:space="preserve">Disadvantaged Pupils </w:t>
                  </w:r>
                </w:p>
                <w:p w14:paraId="326F7239" w14:textId="77777777" w:rsidR="00456DA9" w:rsidRPr="00AE551A" w:rsidRDefault="00456DA9" w:rsidP="00456DA9">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787DB285"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1</w:t>
                  </w:r>
                </w:p>
              </w:tc>
              <w:tc>
                <w:tcPr>
                  <w:tcW w:w="1423" w:type="dxa"/>
                  <w:tcBorders>
                    <w:top w:val="dotted" w:sz="4" w:space="0" w:color="auto"/>
                    <w:left w:val="single" w:sz="4" w:space="0" w:color="000000"/>
                    <w:bottom w:val="dotted" w:sz="4" w:space="0" w:color="auto"/>
                  </w:tcBorders>
                </w:tcPr>
                <w:p w14:paraId="093692E7"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100%</w:t>
                  </w:r>
                </w:p>
              </w:tc>
              <w:tc>
                <w:tcPr>
                  <w:tcW w:w="1423" w:type="dxa"/>
                  <w:tcBorders>
                    <w:top w:val="dotted" w:sz="4" w:space="0" w:color="auto"/>
                    <w:bottom w:val="dotted" w:sz="4" w:space="0" w:color="auto"/>
                  </w:tcBorders>
                </w:tcPr>
                <w:p w14:paraId="0DAE61B1"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100%</w:t>
                  </w:r>
                </w:p>
              </w:tc>
              <w:tc>
                <w:tcPr>
                  <w:tcW w:w="1415" w:type="dxa"/>
                  <w:tcBorders>
                    <w:top w:val="dotted" w:sz="4" w:space="0" w:color="auto"/>
                    <w:bottom w:val="dotted" w:sz="4" w:space="0" w:color="auto"/>
                  </w:tcBorders>
                </w:tcPr>
                <w:p w14:paraId="75E6787F" w14:textId="77777777" w:rsidR="00456DA9" w:rsidRDefault="00456DA9" w:rsidP="00456DA9">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bottom w:val="dotted" w:sz="4" w:space="0" w:color="auto"/>
                  </w:tcBorders>
                </w:tcPr>
                <w:p w14:paraId="25A99EFE"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0%</w:t>
                  </w:r>
                </w:p>
              </w:tc>
            </w:tr>
            <w:tr w:rsidR="00456DA9" w:rsidRPr="00312142" w14:paraId="079697C8"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365C1A06" w14:textId="77777777" w:rsidR="00456DA9" w:rsidRPr="00AE551A" w:rsidRDefault="00456DA9" w:rsidP="00456DA9">
                  <w:pPr>
                    <w:pStyle w:val="NoSpacing"/>
                    <w:ind w:left="113" w:right="113"/>
                    <w:jc w:val="center"/>
                    <w:rPr>
                      <w:rFonts w:ascii="Arial" w:hAnsi="Arial" w:cs="Arial"/>
                      <w:b/>
                      <w:sz w:val="16"/>
                      <w:szCs w:val="16"/>
                    </w:rPr>
                  </w:pPr>
                  <w:r w:rsidRPr="00AE551A">
                    <w:rPr>
                      <w:rFonts w:ascii="Arial" w:hAnsi="Arial" w:cs="Arial"/>
                      <w:b/>
                      <w:sz w:val="16"/>
                      <w:szCs w:val="16"/>
                    </w:rPr>
                    <w:t>Y4</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065F1B8B" w14:textId="77777777" w:rsidR="00456DA9" w:rsidRPr="00AE551A" w:rsidRDefault="00456DA9" w:rsidP="00456DA9">
                  <w:pPr>
                    <w:pStyle w:val="NoSpacing"/>
                    <w:rPr>
                      <w:rFonts w:ascii="Arial" w:hAnsi="Arial" w:cs="Arial"/>
                      <w:b/>
                      <w:sz w:val="16"/>
                      <w:szCs w:val="20"/>
                    </w:rPr>
                  </w:pPr>
                  <w:r w:rsidRPr="00AE551A">
                    <w:rPr>
                      <w:rFonts w:ascii="Arial" w:hAnsi="Arial" w:cs="Arial"/>
                      <w:b/>
                      <w:sz w:val="16"/>
                      <w:szCs w:val="20"/>
                    </w:rPr>
                    <w:t xml:space="preserve">Disadvantaged Pupils </w:t>
                  </w:r>
                </w:p>
                <w:p w14:paraId="09B0624A" w14:textId="77777777" w:rsidR="00456DA9" w:rsidRPr="00AE551A" w:rsidRDefault="00456DA9" w:rsidP="00456DA9">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shd w:val="clear" w:color="auto" w:fill="F2F2F2" w:themeFill="background1" w:themeFillShade="F2"/>
                </w:tcPr>
                <w:p w14:paraId="4EB76C9A"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left w:val="single" w:sz="4" w:space="0" w:color="000000"/>
                    <w:bottom w:val="dotted" w:sz="4" w:space="0" w:color="auto"/>
                  </w:tcBorders>
                  <w:shd w:val="clear" w:color="auto" w:fill="F2F2F2" w:themeFill="background1" w:themeFillShade="F2"/>
                </w:tcPr>
                <w:p w14:paraId="6DCE20DE"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17CFC515"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N</w:t>
                  </w:r>
                  <w:r>
                    <w:rPr>
                      <w:rFonts w:ascii="Arial" w:hAnsi="Arial" w:cs="Arial"/>
                      <w:sz w:val="20"/>
                      <w:szCs w:val="20"/>
                    </w:rPr>
                    <w:t>/</w:t>
                  </w:r>
                  <w:r w:rsidRPr="004453CA">
                    <w:rPr>
                      <w:rFonts w:ascii="Arial" w:hAnsi="Arial" w:cs="Arial"/>
                      <w:sz w:val="20"/>
                      <w:szCs w:val="20"/>
                    </w:rPr>
                    <w:t>A</w:t>
                  </w:r>
                </w:p>
              </w:tc>
              <w:tc>
                <w:tcPr>
                  <w:tcW w:w="1415" w:type="dxa"/>
                  <w:tcBorders>
                    <w:top w:val="dotted" w:sz="4" w:space="0" w:color="auto"/>
                    <w:bottom w:val="dotted" w:sz="4" w:space="0" w:color="auto"/>
                  </w:tcBorders>
                  <w:shd w:val="clear" w:color="auto" w:fill="F2F2F2" w:themeFill="background1" w:themeFillShade="F2"/>
                </w:tcPr>
                <w:p w14:paraId="18C887C7" w14:textId="77777777" w:rsidR="00456DA9" w:rsidRDefault="00456DA9" w:rsidP="00456DA9">
                  <w:pPr>
                    <w:pStyle w:val="NoSpacing"/>
                    <w:jc w:val="center"/>
                    <w:rPr>
                      <w:rFonts w:ascii="Arial" w:hAnsi="Arial" w:cs="Arial"/>
                      <w:sz w:val="20"/>
                      <w:szCs w:val="20"/>
                    </w:rPr>
                  </w:pPr>
                  <w:r>
                    <w:rPr>
                      <w:rFonts w:ascii="Arial" w:hAnsi="Arial" w:cs="Arial"/>
                      <w:sz w:val="20"/>
                      <w:szCs w:val="20"/>
                    </w:rPr>
                    <w:t>N/A</w:t>
                  </w:r>
                </w:p>
              </w:tc>
              <w:tc>
                <w:tcPr>
                  <w:tcW w:w="1423" w:type="dxa"/>
                  <w:tcBorders>
                    <w:top w:val="dotted" w:sz="4" w:space="0" w:color="auto"/>
                    <w:bottom w:val="dotted" w:sz="4" w:space="0" w:color="auto"/>
                  </w:tcBorders>
                  <w:shd w:val="clear" w:color="auto" w:fill="F2F2F2" w:themeFill="background1" w:themeFillShade="F2"/>
                </w:tcPr>
                <w:p w14:paraId="600DAC44"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N/A</w:t>
                  </w:r>
                </w:p>
              </w:tc>
            </w:tr>
            <w:tr w:rsidR="00456DA9" w:rsidRPr="00312142" w14:paraId="27206B77"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3749766D" w14:textId="77777777" w:rsidR="00456DA9" w:rsidRPr="00AE551A" w:rsidRDefault="00456DA9" w:rsidP="00456DA9">
                  <w:pPr>
                    <w:pStyle w:val="NoSpacing"/>
                    <w:ind w:left="113" w:right="113"/>
                    <w:jc w:val="center"/>
                    <w:rPr>
                      <w:rFonts w:ascii="Arial" w:hAnsi="Arial" w:cs="Arial"/>
                      <w:b/>
                      <w:sz w:val="16"/>
                      <w:szCs w:val="16"/>
                    </w:rPr>
                  </w:pPr>
                  <w:r w:rsidRPr="00AE551A">
                    <w:rPr>
                      <w:rFonts w:ascii="Arial" w:hAnsi="Arial" w:cs="Arial"/>
                      <w:b/>
                      <w:sz w:val="16"/>
                      <w:szCs w:val="16"/>
                    </w:rPr>
                    <w:t>Y5</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1850F1DE" w14:textId="77777777" w:rsidR="00456DA9" w:rsidRPr="00AE551A" w:rsidRDefault="00456DA9" w:rsidP="00456DA9">
                  <w:pPr>
                    <w:pStyle w:val="NoSpacing"/>
                    <w:rPr>
                      <w:rFonts w:ascii="Arial" w:hAnsi="Arial" w:cs="Arial"/>
                      <w:b/>
                      <w:sz w:val="16"/>
                      <w:szCs w:val="20"/>
                    </w:rPr>
                  </w:pPr>
                  <w:r w:rsidRPr="00AE551A">
                    <w:rPr>
                      <w:rFonts w:ascii="Arial" w:hAnsi="Arial" w:cs="Arial"/>
                      <w:b/>
                      <w:sz w:val="16"/>
                      <w:szCs w:val="20"/>
                    </w:rPr>
                    <w:t xml:space="preserve">Disadvantaged Pupils </w:t>
                  </w:r>
                </w:p>
                <w:p w14:paraId="745B82F3" w14:textId="77777777" w:rsidR="00456DA9" w:rsidRPr="00AE551A" w:rsidRDefault="00456DA9" w:rsidP="00456DA9">
                  <w:pPr>
                    <w:pStyle w:val="NoSpacing"/>
                    <w:rPr>
                      <w:rFonts w:ascii="Arial" w:hAnsi="Arial" w:cs="Arial"/>
                      <w:b/>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75BB920B"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1</w:t>
                  </w:r>
                </w:p>
              </w:tc>
              <w:tc>
                <w:tcPr>
                  <w:tcW w:w="1423" w:type="dxa"/>
                  <w:tcBorders>
                    <w:top w:val="dotted" w:sz="4" w:space="0" w:color="auto"/>
                    <w:left w:val="single" w:sz="4" w:space="0" w:color="000000"/>
                    <w:bottom w:val="dotted" w:sz="4" w:space="0" w:color="auto"/>
                  </w:tcBorders>
                </w:tcPr>
                <w:p w14:paraId="37DEB43F" w14:textId="31BE8E31"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0%</w:t>
                  </w:r>
                </w:p>
              </w:tc>
              <w:tc>
                <w:tcPr>
                  <w:tcW w:w="1423" w:type="dxa"/>
                  <w:tcBorders>
                    <w:top w:val="dotted" w:sz="4" w:space="0" w:color="auto"/>
                    <w:bottom w:val="dotted" w:sz="4" w:space="0" w:color="auto"/>
                  </w:tcBorders>
                </w:tcPr>
                <w:p w14:paraId="75B59F4A"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100%</w:t>
                  </w:r>
                </w:p>
              </w:tc>
              <w:tc>
                <w:tcPr>
                  <w:tcW w:w="1415" w:type="dxa"/>
                  <w:tcBorders>
                    <w:top w:val="dotted" w:sz="4" w:space="0" w:color="auto"/>
                    <w:bottom w:val="dotted" w:sz="4" w:space="0" w:color="auto"/>
                  </w:tcBorders>
                </w:tcPr>
                <w:p w14:paraId="53ACC1E2" w14:textId="77777777" w:rsidR="00456DA9" w:rsidRDefault="00456DA9" w:rsidP="00456DA9">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bottom w:val="dotted" w:sz="4" w:space="0" w:color="auto"/>
                  </w:tcBorders>
                </w:tcPr>
                <w:p w14:paraId="2596D970" w14:textId="627DE80B" w:rsidR="00456DA9" w:rsidRPr="004453CA" w:rsidRDefault="00456DA9" w:rsidP="00456DA9">
                  <w:pPr>
                    <w:pStyle w:val="NoSpacing"/>
                    <w:jc w:val="center"/>
                    <w:rPr>
                      <w:rFonts w:ascii="Arial" w:hAnsi="Arial" w:cs="Arial"/>
                      <w:sz w:val="20"/>
                      <w:szCs w:val="20"/>
                    </w:rPr>
                  </w:pPr>
                  <w:r>
                    <w:rPr>
                      <w:rFonts w:ascii="Arial" w:hAnsi="Arial" w:cs="Arial"/>
                      <w:sz w:val="20"/>
                      <w:szCs w:val="20"/>
                    </w:rPr>
                    <w:t>0%</w:t>
                  </w:r>
                </w:p>
              </w:tc>
            </w:tr>
            <w:tr w:rsidR="00456DA9" w:rsidRPr="00312142" w14:paraId="222883F6" w14:textId="77777777" w:rsidTr="00456DA9">
              <w:trPr>
                <w:trHeight w:val="422"/>
              </w:trPr>
              <w:tc>
                <w:tcPr>
                  <w:tcW w:w="446" w:type="dxa"/>
                  <w:tcBorders>
                    <w:top w:val="dotted" w:sz="4" w:space="0" w:color="auto"/>
                    <w:right w:val="single" w:sz="4" w:space="0" w:color="auto"/>
                  </w:tcBorders>
                  <w:shd w:val="clear" w:color="auto" w:fill="F2F2F2" w:themeFill="background1" w:themeFillShade="F2"/>
                  <w:textDirection w:val="btLr"/>
                </w:tcPr>
                <w:p w14:paraId="21C77C8A" w14:textId="77777777" w:rsidR="00456DA9" w:rsidRPr="00AE551A" w:rsidRDefault="00456DA9" w:rsidP="00456DA9">
                  <w:pPr>
                    <w:pStyle w:val="NoSpacing"/>
                    <w:ind w:left="113" w:right="113"/>
                    <w:jc w:val="center"/>
                    <w:rPr>
                      <w:rFonts w:ascii="Arial" w:hAnsi="Arial" w:cs="Arial"/>
                      <w:b/>
                      <w:sz w:val="16"/>
                      <w:szCs w:val="16"/>
                    </w:rPr>
                  </w:pPr>
                  <w:r w:rsidRPr="00AE551A">
                    <w:rPr>
                      <w:rFonts w:ascii="Arial" w:hAnsi="Arial" w:cs="Arial"/>
                      <w:b/>
                      <w:sz w:val="16"/>
                      <w:szCs w:val="16"/>
                    </w:rPr>
                    <w:t>Y6</w:t>
                  </w:r>
                </w:p>
              </w:tc>
              <w:tc>
                <w:tcPr>
                  <w:tcW w:w="2242" w:type="dxa"/>
                  <w:tcBorders>
                    <w:top w:val="dotted" w:sz="4" w:space="0" w:color="auto"/>
                    <w:left w:val="single" w:sz="4" w:space="0" w:color="auto"/>
                    <w:bottom w:val="dotted" w:sz="4" w:space="0" w:color="auto"/>
                  </w:tcBorders>
                  <w:shd w:val="clear" w:color="auto" w:fill="F2F2F2" w:themeFill="background1" w:themeFillShade="F2"/>
                </w:tcPr>
                <w:p w14:paraId="7D017878" w14:textId="77777777" w:rsidR="00456DA9" w:rsidRPr="00AE551A" w:rsidRDefault="00456DA9" w:rsidP="00456DA9">
                  <w:pPr>
                    <w:pStyle w:val="NoSpacing"/>
                    <w:rPr>
                      <w:rFonts w:ascii="Arial" w:hAnsi="Arial" w:cs="Arial"/>
                      <w:b/>
                      <w:sz w:val="16"/>
                      <w:szCs w:val="20"/>
                    </w:rPr>
                  </w:pPr>
                  <w:r w:rsidRPr="00AE551A">
                    <w:rPr>
                      <w:rFonts w:ascii="Arial" w:hAnsi="Arial" w:cs="Arial"/>
                      <w:b/>
                      <w:sz w:val="16"/>
                      <w:szCs w:val="20"/>
                    </w:rPr>
                    <w:t xml:space="preserve">Disadvantaged Pupils </w:t>
                  </w:r>
                </w:p>
                <w:p w14:paraId="3C779898" w14:textId="77777777" w:rsidR="00456DA9" w:rsidRPr="00AE551A" w:rsidRDefault="00456DA9" w:rsidP="00456DA9">
                  <w:pPr>
                    <w:pStyle w:val="NoSpacing"/>
                    <w:rPr>
                      <w:rFonts w:ascii="Arial" w:hAnsi="Arial" w:cs="Arial"/>
                      <w:sz w:val="16"/>
                      <w:szCs w:val="20"/>
                    </w:rPr>
                  </w:pPr>
                  <w:r w:rsidRPr="00AE551A">
                    <w:rPr>
                      <w:rFonts w:ascii="Arial" w:hAnsi="Arial" w:cs="Arial"/>
                      <w:sz w:val="16"/>
                      <w:szCs w:val="20"/>
                    </w:rPr>
                    <w:t>(Pupil Premium funded)</w:t>
                  </w:r>
                </w:p>
              </w:tc>
              <w:tc>
                <w:tcPr>
                  <w:tcW w:w="895" w:type="dxa"/>
                  <w:tcBorders>
                    <w:top w:val="dotted" w:sz="4" w:space="0" w:color="auto"/>
                    <w:bottom w:val="dotted" w:sz="4" w:space="0" w:color="auto"/>
                    <w:right w:val="single" w:sz="4" w:space="0" w:color="000000"/>
                  </w:tcBorders>
                </w:tcPr>
                <w:p w14:paraId="5325C294"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2</w:t>
                  </w:r>
                </w:p>
              </w:tc>
              <w:tc>
                <w:tcPr>
                  <w:tcW w:w="1423" w:type="dxa"/>
                  <w:tcBorders>
                    <w:top w:val="dotted" w:sz="4" w:space="0" w:color="auto"/>
                    <w:left w:val="single" w:sz="4" w:space="0" w:color="000000"/>
                    <w:bottom w:val="dotted" w:sz="4" w:space="0" w:color="auto"/>
                  </w:tcBorders>
                </w:tcPr>
                <w:p w14:paraId="6AA68CEB"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50%</w:t>
                  </w:r>
                </w:p>
              </w:tc>
              <w:tc>
                <w:tcPr>
                  <w:tcW w:w="1423" w:type="dxa"/>
                  <w:tcBorders>
                    <w:top w:val="dotted" w:sz="4" w:space="0" w:color="auto"/>
                    <w:bottom w:val="dotted" w:sz="4" w:space="0" w:color="auto"/>
                  </w:tcBorders>
                </w:tcPr>
                <w:p w14:paraId="1278F575" w14:textId="77777777" w:rsidR="00456DA9" w:rsidRPr="004453CA" w:rsidRDefault="00456DA9" w:rsidP="00456DA9">
                  <w:pPr>
                    <w:pStyle w:val="NoSpacing"/>
                    <w:jc w:val="center"/>
                    <w:rPr>
                      <w:rFonts w:ascii="Arial" w:hAnsi="Arial" w:cs="Arial"/>
                      <w:sz w:val="20"/>
                      <w:szCs w:val="20"/>
                    </w:rPr>
                  </w:pPr>
                  <w:r w:rsidRPr="004453CA">
                    <w:rPr>
                      <w:rFonts w:ascii="Arial" w:hAnsi="Arial" w:cs="Arial"/>
                      <w:sz w:val="20"/>
                      <w:szCs w:val="20"/>
                    </w:rPr>
                    <w:t>100%</w:t>
                  </w:r>
                </w:p>
              </w:tc>
              <w:tc>
                <w:tcPr>
                  <w:tcW w:w="1415" w:type="dxa"/>
                  <w:tcBorders>
                    <w:top w:val="dotted" w:sz="4" w:space="0" w:color="auto"/>
                    <w:bottom w:val="dotted" w:sz="4" w:space="0" w:color="auto"/>
                  </w:tcBorders>
                </w:tcPr>
                <w:p w14:paraId="456D3410"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0%</w:t>
                  </w:r>
                </w:p>
              </w:tc>
              <w:tc>
                <w:tcPr>
                  <w:tcW w:w="1423" w:type="dxa"/>
                  <w:tcBorders>
                    <w:top w:val="dotted" w:sz="4" w:space="0" w:color="auto"/>
                    <w:bottom w:val="dotted" w:sz="4" w:space="0" w:color="auto"/>
                  </w:tcBorders>
                </w:tcPr>
                <w:p w14:paraId="09732A40" w14:textId="77777777" w:rsidR="00456DA9" w:rsidRPr="004453CA" w:rsidRDefault="00456DA9" w:rsidP="00456DA9">
                  <w:pPr>
                    <w:pStyle w:val="NoSpacing"/>
                    <w:jc w:val="center"/>
                    <w:rPr>
                      <w:rFonts w:ascii="Arial" w:hAnsi="Arial" w:cs="Arial"/>
                      <w:sz w:val="20"/>
                      <w:szCs w:val="20"/>
                    </w:rPr>
                  </w:pPr>
                  <w:r>
                    <w:rPr>
                      <w:rFonts w:ascii="Arial" w:hAnsi="Arial" w:cs="Arial"/>
                      <w:sz w:val="20"/>
                      <w:szCs w:val="20"/>
                    </w:rPr>
                    <w:t>0%</w:t>
                  </w:r>
                </w:p>
              </w:tc>
            </w:tr>
          </w:tbl>
          <w:p w14:paraId="075B3C61" w14:textId="77777777" w:rsidR="00456DA9" w:rsidRDefault="00456DA9" w:rsidP="00456DA9">
            <w:pPr>
              <w:pStyle w:val="NoSpacing"/>
            </w:pPr>
          </w:p>
          <w:p w14:paraId="083CC5FC" w14:textId="71B92C67" w:rsidR="00BB50AF" w:rsidRPr="00BB50AF" w:rsidRDefault="00640731" w:rsidP="00BB50AF">
            <w:pPr>
              <w:pStyle w:val="NoSpacing"/>
              <w:rPr>
                <w:rFonts w:ascii="Arial" w:hAnsi="Arial" w:cs="Arial"/>
              </w:rPr>
            </w:pPr>
            <w:r w:rsidRPr="00BB50AF">
              <w:rPr>
                <w:rFonts w:ascii="Arial" w:hAnsi="Arial" w:cs="Arial"/>
              </w:rPr>
              <w:t>The combination of in-class support, post-lesson support</w:t>
            </w:r>
            <w:r w:rsidR="00BB50AF">
              <w:rPr>
                <w:rFonts w:ascii="Arial" w:hAnsi="Arial" w:cs="Arial"/>
              </w:rPr>
              <w:t>,</w:t>
            </w:r>
            <w:r w:rsidRPr="00BB50AF">
              <w:rPr>
                <w:rFonts w:ascii="Arial" w:hAnsi="Arial" w:cs="Arial"/>
              </w:rPr>
              <w:t xml:space="preserve"> and targeted intervention has enabled many pupils to regain their confidence in maths and all have made progress from their s</w:t>
            </w:r>
            <w:r w:rsidR="00BB50AF" w:rsidRPr="00BB50AF">
              <w:rPr>
                <w:rFonts w:ascii="Arial" w:hAnsi="Arial" w:cs="Arial"/>
              </w:rPr>
              <w:t>tarting points in September 2021</w:t>
            </w:r>
            <w:r w:rsidRPr="00BB50AF">
              <w:rPr>
                <w:rFonts w:ascii="Arial" w:hAnsi="Arial" w:cs="Arial"/>
              </w:rPr>
              <w:t xml:space="preserve">. Many children have made accelerated progress and are now working within age-related or have secured age-related expectations. </w:t>
            </w:r>
            <w:r w:rsidR="00BB50AF" w:rsidRPr="00BB50AF">
              <w:rPr>
                <w:rFonts w:ascii="Arial" w:hAnsi="Arial" w:cs="Arial"/>
              </w:rPr>
              <w:t>However, there is much work still to be done and we continue to be dedicated in our mission to enable every educationally disadvantaged child to achieve ARE+ and increase % disadvantaged pupils attaining GD.</w:t>
            </w:r>
          </w:p>
          <w:p w14:paraId="7D7EF177" w14:textId="5F923D0B" w:rsidR="00640731" w:rsidRPr="00640731" w:rsidRDefault="00640731" w:rsidP="00640731">
            <w:pPr>
              <w:pStyle w:val="NoSpacing"/>
            </w:pPr>
          </w:p>
        </w:tc>
      </w:tr>
    </w:tbl>
    <w:p w14:paraId="3A02AC17" w14:textId="77777777" w:rsidR="00B15E6E" w:rsidRDefault="00B15E6E" w:rsidP="00812892">
      <w:pPr>
        <w:pStyle w:val="Heading2"/>
        <w:spacing w:before="600"/>
      </w:pPr>
    </w:p>
    <w:p w14:paraId="3666588C" w14:textId="6E7C84E1" w:rsidR="00812892" w:rsidRDefault="00812892" w:rsidP="00812892">
      <w:pPr>
        <w:pStyle w:val="Heading2"/>
        <w:spacing w:before="600"/>
      </w:pPr>
      <w:r>
        <w:t>Externally provided programmes</w:t>
      </w:r>
    </w:p>
    <w:p w14:paraId="0F5FC223" w14:textId="77777777" w:rsidR="00812892" w:rsidRDefault="00812892" w:rsidP="00812892">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812892" w14:paraId="4578E682" w14:textId="77777777" w:rsidTr="002A4161">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A772EF" w14:textId="77777777" w:rsidR="00812892" w:rsidRDefault="00812892" w:rsidP="002A4161">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F119D6" w14:textId="77777777" w:rsidR="00812892" w:rsidRDefault="00812892" w:rsidP="002A4161">
            <w:pPr>
              <w:pStyle w:val="TableHeader"/>
              <w:jc w:val="left"/>
            </w:pPr>
            <w:r>
              <w:t>Provider</w:t>
            </w:r>
          </w:p>
        </w:tc>
      </w:tr>
      <w:tr w:rsidR="00812892" w14:paraId="35109FF3" w14:textId="77777777" w:rsidTr="002A416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D2CE" w14:textId="7A2E81ED" w:rsidR="00812892" w:rsidRDefault="00812892" w:rsidP="00640731">
            <w:pPr>
              <w:pStyle w:val="NoSpacing"/>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710EA" w14:textId="04DD6852" w:rsidR="00812892" w:rsidRDefault="00812892" w:rsidP="00D06F6B">
            <w:pPr>
              <w:pStyle w:val="TableRowCentered"/>
              <w:ind w:left="0"/>
              <w:jc w:val="left"/>
            </w:pPr>
          </w:p>
        </w:tc>
      </w:tr>
    </w:tbl>
    <w:p w14:paraId="59D4F6EE" w14:textId="77777777" w:rsidR="00812892" w:rsidRDefault="00812892" w:rsidP="00812892">
      <w:pPr>
        <w:pStyle w:val="Heading1"/>
      </w:pPr>
      <w:r>
        <w:t>Further information (optional)</w:t>
      </w:r>
    </w:p>
    <w:tbl>
      <w:tblPr>
        <w:tblW w:w="9486" w:type="dxa"/>
        <w:tblLayout w:type="fixed"/>
        <w:tblCellMar>
          <w:left w:w="10" w:type="dxa"/>
          <w:right w:w="10" w:type="dxa"/>
        </w:tblCellMar>
        <w:tblLook w:val="04A0" w:firstRow="1" w:lastRow="0" w:firstColumn="1" w:lastColumn="0" w:noHBand="0" w:noVBand="1"/>
      </w:tblPr>
      <w:tblGrid>
        <w:gridCol w:w="9486"/>
      </w:tblGrid>
      <w:tr w:rsidR="00812892" w14:paraId="55E33082" w14:textId="77777777" w:rsidTr="002A4161">
        <w:trPr>
          <w:trHeight w:val="8844"/>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86DB" w14:textId="77777777" w:rsidR="00D06F6B" w:rsidRDefault="00D06F6B" w:rsidP="002A4161">
            <w:pPr>
              <w:rPr>
                <w:color w:val="auto"/>
                <w:sz w:val="20"/>
              </w:rPr>
            </w:pPr>
          </w:p>
          <w:p w14:paraId="5A11F781" w14:textId="2B175299" w:rsidR="00812892" w:rsidRPr="00A719EA" w:rsidRDefault="00812892" w:rsidP="002A4161">
            <w:pPr>
              <w:rPr>
                <w:color w:val="auto"/>
                <w:sz w:val="20"/>
              </w:rPr>
            </w:pPr>
            <w:r w:rsidRPr="00A719EA">
              <w:rPr>
                <w:color w:val="auto"/>
                <w:sz w:val="20"/>
              </w:rPr>
              <w:t>Please read this Pupil Premium Strategy Statement in conjunction with our Educationally Disadvantaged Strategy for further details of our how we support children who are Educationally Disadvantaged.</w:t>
            </w:r>
          </w:p>
          <w:p w14:paraId="7E50F10B" w14:textId="77777777" w:rsidR="00812892" w:rsidRPr="00A719EA" w:rsidRDefault="00812892" w:rsidP="002A4161">
            <w:pPr>
              <w:spacing w:before="120" w:after="120"/>
              <w:rPr>
                <w:b/>
                <w:iCs/>
                <w:sz w:val="20"/>
                <w:u w:val="single"/>
              </w:rPr>
            </w:pPr>
            <w:r w:rsidRPr="00A719EA">
              <w:rPr>
                <w:b/>
                <w:iCs/>
                <w:sz w:val="20"/>
                <w:u w:val="single"/>
              </w:rPr>
              <w:t>Historical Data</w:t>
            </w:r>
          </w:p>
          <w:p w14:paraId="023C2365" w14:textId="77777777" w:rsidR="00812892" w:rsidRPr="00A719EA" w:rsidRDefault="00812892" w:rsidP="002A4161">
            <w:pPr>
              <w:spacing w:before="120" w:after="120"/>
              <w:rPr>
                <w:sz w:val="20"/>
              </w:rPr>
            </w:pPr>
            <w:r w:rsidRPr="00A719EA">
              <w:rPr>
                <w:sz w:val="20"/>
              </w:rPr>
              <w:t>Our progress figures over four years demonstrate the strong progress that has</w:t>
            </w:r>
            <w:r>
              <w:rPr>
                <w:sz w:val="20"/>
              </w:rPr>
              <w:t xml:space="preserve"> been made</w:t>
            </w:r>
            <w:r w:rsidRPr="00A719EA">
              <w:rPr>
                <w:sz w:val="20"/>
              </w:rPr>
              <w:t xml:space="preserve"> historically in raising standards and closing the gap for our disadvantaged pupils. This progress has been continued over the last two years despite the challenges of the COVID-19 pandemic although we recognise there is still work to be done and we are absolutely committed to closing the gap so that every child in our school has the best life chances.</w:t>
            </w:r>
          </w:p>
          <w:p w14:paraId="5826787C" w14:textId="53E31374" w:rsidR="00812892" w:rsidRPr="00A719EA" w:rsidRDefault="00812892" w:rsidP="002A4161">
            <w:pPr>
              <w:spacing w:before="120" w:after="120"/>
              <w:rPr>
                <w:sz w:val="20"/>
              </w:rPr>
            </w:pPr>
            <w:r w:rsidRPr="00A719EA">
              <w:rPr>
                <w:sz w:val="20"/>
              </w:rPr>
              <w:t xml:space="preserve">This table summarises our </w:t>
            </w:r>
            <w:r w:rsidR="00B64C23">
              <w:rPr>
                <w:sz w:val="20"/>
              </w:rPr>
              <w:t xml:space="preserve">Year 6 </w:t>
            </w:r>
            <w:r w:rsidRPr="00A719EA">
              <w:rPr>
                <w:sz w:val="20"/>
              </w:rPr>
              <w:t xml:space="preserve">SATs results. </w:t>
            </w:r>
          </w:p>
          <w:p w14:paraId="56E91FFD" w14:textId="77777777" w:rsidR="00812892" w:rsidRPr="00A719EA" w:rsidRDefault="00812892" w:rsidP="002A4161">
            <w:pPr>
              <w:spacing w:before="120" w:after="120"/>
              <w:rPr>
                <w:b/>
                <w:iCs/>
                <w:sz w:val="20"/>
              </w:rPr>
            </w:pPr>
            <w:r w:rsidRPr="00A719EA">
              <w:rPr>
                <w:b/>
                <w:iCs/>
                <w:sz w:val="20"/>
              </w:rPr>
              <w:t>Attainment:</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6"/>
              <w:gridCol w:w="2031"/>
              <w:gridCol w:w="2032"/>
              <w:gridCol w:w="2032"/>
            </w:tblGrid>
            <w:tr w:rsidR="00812892" w:rsidRPr="00E0099A" w14:paraId="7623E8B5" w14:textId="77777777" w:rsidTr="0039482B">
              <w:trPr>
                <w:trHeight w:val="288"/>
              </w:trPr>
              <w:tc>
                <w:tcPr>
                  <w:tcW w:w="3136" w:type="dxa"/>
                  <w:shd w:val="clear" w:color="auto" w:fill="D9D9D9" w:themeFill="background1" w:themeFillShade="D9"/>
                  <w:noWrap/>
                  <w:vAlign w:val="bottom"/>
                  <w:hideMark/>
                </w:tcPr>
                <w:p w14:paraId="487D0FD1" w14:textId="77777777" w:rsidR="00812892" w:rsidRPr="00E0099A" w:rsidRDefault="00812892" w:rsidP="002A4161">
                  <w:pPr>
                    <w:suppressAutoHyphens w:val="0"/>
                    <w:autoSpaceDN/>
                    <w:spacing w:after="0" w:line="240" w:lineRule="auto"/>
                    <w:rPr>
                      <w:rFonts w:ascii="Calibri" w:hAnsi="Calibri" w:cs="Calibri"/>
                      <w:color w:val="000000"/>
                      <w:sz w:val="22"/>
                      <w:szCs w:val="22"/>
                    </w:rPr>
                  </w:pPr>
                  <w:r w:rsidRPr="00E0099A">
                    <w:rPr>
                      <w:rFonts w:ascii="Calibri" w:hAnsi="Calibri" w:cs="Calibri"/>
                      <w:color w:val="000000"/>
                      <w:sz w:val="22"/>
                      <w:szCs w:val="22"/>
                    </w:rPr>
                    <w:t> </w:t>
                  </w:r>
                </w:p>
              </w:tc>
              <w:tc>
                <w:tcPr>
                  <w:tcW w:w="2031" w:type="dxa"/>
                  <w:shd w:val="clear" w:color="auto" w:fill="D9D9D9" w:themeFill="background1" w:themeFillShade="D9"/>
                  <w:noWrap/>
                  <w:vAlign w:val="bottom"/>
                  <w:hideMark/>
                </w:tcPr>
                <w:p w14:paraId="00D495C7" w14:textId="77777777" w:rsidR="00812892" w:rsidRPr="00E0099A" w:rsidRDefault="00812892" w:rsidP="002A4161">
                  <w:pPr>
                    <w:suppressAutoHyphens w:val="0"/>
                    <w:autoSpaceDN/>
                    <w:spacing w:after="0" w:line="240" w:lineRule="auto"/>
                    <w:jc w:val="center"/>
                    <w:rPr>
                      <w:rFonts w:ascii="Calibri" w:hAnsi="Calibri" w:cs="Calibri"/>
                      <w:b/>
                      <w:bCs/>
                      <w:color w:val="000000"/>
                      <w:sz w:val="22"/>
                      <w:szCs w:val="22"/>
                    </w:rPr>
                  </w:pPr>
                  <w:r w:rsidRPr="00E0099A">
                    <w:rPr>
                      <w:rFonts w:ascii="Calibri" w:hAnsi="Calibri" w:cs="Calibri"/>
                      <w:b/>
                      <w:bCs/>
                      <w:color w:val="000000"/>
                      <w:sz w:val="22"/>
                      <w:szCs w:val="22"/>
                    </w:rPr>
                    <w:t>2018</w:t>
                  </w:r>
                  <w:r>
                    <w:rPr>
                      <w:rFonts w:ascii="Calibri" w:hAnsi="Calibri" w:cs="Calibri"/>
                      <w:b/>
                      <w:bCs/>
                      <w:color w:val="000000"/>
                      <w:sz w:val="22"/>
                      <w:szCs w:val="22"/>
                    </w:rPr>
                    <w:t xml:space="preserve"> SATs</w:t>
                  </w:r>
                </w:p>
              </w:tc>
              <w:tc>
                <w:tcPr>
                  <w:tcW w:w="2032" w:type="dxa"/>
                  <w:shd w:val="clear" w:color="auto" w:fill="D9D9D9" w:themeFill="background1" w:themeFillShade="D9"/>
                  <w:noWrap/>
                  <w:vAlign w:val="bottom"/>
                  <w:hideMark/>
                </w:tcPr>
                <w:p w14:paraId="7682A664" w14:textId="77777777" w:rsidR="00812892" w:rsidRPr="00E0099A" w:rsidRDefault="00812892" w:rsidP="002A4161">
                  <w:pPr>
                    <w:suppressAutoHyphens w:val="0"/>
                    <w:autoSpaceDN/>
                    <w:spacing w:after="0" w:line="240" w:lineRule="auto"/>
                    <w:jc w:val="center"/>
                    <w:rPr>
                      <w:rFonts w:ascii="Calibri" w:hAnsi="Calibri" w:cs="Calibri"/>
                      <w:b/>
                      <w:bCs/>
                      <w:color w:val="000000"/>
                      <w:sz w:val="22"/>
                      <w:szCs w:val="22"/>
                    </w:rPr>
                  </w:pPr>
                  <w:r w:rsidRPr="00E0099A">
                    <w:rPr>
                      <w:rFonts w:ascii="Calibri" w:hAnsi="Calibri" w:cs="Calibri"/>
                      <w:b/>
                      <w:bCs/>
                      <w:color w:val="000000"/>
                      <w:sz w:val="22"/>
                      <w:szCs w:val="22"/>
                    </w:rPr>
                    <w:t>2019</w:t>
                  </w:r>
                  <w:r>
                    <w:rPr>
                      <w:rFonts w:ascii="Calibri" w:hAnsi="Calibri" w:cs="Calibri"/>
                      <w:b/>
                      <w:bCs/>
                      <w:color w:val="000000"/>
                      <w:sz w:val="22"/>
                      <w:szCs w:val="22"/>
                    </w:rPr>
                    <w:t xml:space="preserve"> SATs</w:t>
                  </w:r>
                </w:p>
              </w:tc>
              <w:tc>
                <w:tcPr>
                  <w:tcW w:w="2032" w:type="dxa"/>
                  <w:shd w:val="clear" w:color="auto" w:fill="D9D9D9" w:themeFill="background1" w:themeFillShade="D9"/>
                  <w:noWrap/>
                  <w:vAlign w:val="bottom"/>
                  <w:hideMark/>
                </w:tcPr>
                <w:p w14:paraId="0D3645E4" w14:textId="50E0EFE7" w:rsidR="00812892" w:rsidRPr="00E0099A" w:rsidRDefault="00BB50AF" w:rsidP="002A4161">
                  <w:pPr>
                    <w:suppressAutoHyphens w:val="0"/>
                    <w:autoSpaceDN/>
                    <w:spacing w:after="0" w:line="240" w:lineRule="auto"/>
                    <w:jc w:val="center"/>
                    <w:rPr>
                      <w:rFonts w:ascii="Calibri" w:hAnsi="Calibri" w:cs="Calibri"/>
                      <w:b/>
                      <w:bCs/>
                      <w:color w:val="000000"/>
                      <w:sz w:val="22"/>
                      <w:szCs w:val="22"/>
                    </w:rPr>
                  </w:pPr>
                  <w:r>
                    <w:rPr>
                      <w:rFonts w:ascii="Calibri" w:hAnsi="Calibri" w:cs="Calibri"/>
                      <w:b/>
                      <w:bCs/>
                      <w:color w:val="000000"/>
                      <w:sz w:val="22"/>
                      <w:szCs w:val="22"/>
                    </w:rPr>
                    <w:t>2022 SATs</w:t>
                  </w:r>
                </w:p>
              </w:tc>
            </w:tr>
            <w:tr w:rsidR="00D06F6B" w:rsidRPr="00E0099A" w14:paraId="38D368EE" w14:textId="77777777" w:rsidTr="0039482B">
              <w:trPr>
                <w:trHeight w:val="288"/>
              </w:trPr>
              <w:tc>
                <w:tcPr>
                  <w:tcW w:w="3136" w:type="dxa"/>
                  <w:shd w:val="clear" w:color="auto" w:fill="D9D9D9" w:themeFill="background1" w:themeFillShade="D9"/>
                  <w:noWrap/>
                  <w:vAlign w:val="bottom"/>
                  <w:hideMark/>
                </w:tcPr>
                <w:p w14:paraId="5AA36063" w14:textId="77777777" w:rsidR="00D06F6B" w:rsidRPr="00E0099A" w:rsidRDefault="00D06F6B" w:rsidP="00D06F6B">
                  <w:pPr>
                    <w:suppressAutoHyphens w:val="0"/>
                    <w:autoSpaceDN/>
                    <w:spacing w:after="0" w:line="240" w:lineRule="auto"/>
                    <w:rPr>
                      <w:rFonts w:ascii="Calibri" w:hAnsi="Calibri" w:cs="Calibri"/>
                      <w:b/>
                      <w:bCs/>
                      <w:color w:val="000000"/>
                      <w:sz w:val="22"/>
                      <w:szCs w:val="22"/>
                    </w:rPr>
                  </w:pPr>
                  <w:r w:rsidRPr="00E0099A">
                    <w:rPr>
                      <w:rFonts w:ascii="Calibri" w:hAnsi="Calibri" w:cs="Calibri"/>
                      <w:b/>
                      <w:bCs/>
                      <w:color w:val="000000"/>
                      <w:sz w:val="22"/>
                      <w:szCs w:val="22"/>
                    </w:rPr>
                    <w:t>Reading ARE All</w:t>
                  </w:r>
                </w:p>
              </w:tc>
              <w:tc>
                <w:tcPr>
                  <w:tcW w:w="2031" w:type="dxa"/>
                  <w:shd w:val="clear" w:color="auto" w:fill="FFFFFF" w:themeFill="background1"/>
                  <w:noWrap/>
                  <w:vAlign w:val="bottom"/>
                  <w:hideMark/>
                </w:tcPr>
                <w:p w14:paraId="48B5A0E3" w14:textId="1DDD1E4F"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92%</w:t>
                  </w:r>
                </w:p>
              </w:tc>
              <w:tc>
                <w:tcPr>
                  <w:tcW w:w="2032" w:type="dxa"/>
                  <w:shd w:val="clear" w:color="auto" w:fill="FFFFFF" w:themeFill="background1"/>
                  <w:noWrap/>
                  <w:vAlign w:val="bottom"/>
                  <w:hideMark/>
                </w:tcPr>
                <w:p w14:paraId="7AEA0605" w14:textId="2E445D1A"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95%</w:t>
                  </w:r>
                </w:p>
              </w:tc>
              <w:tc>
                <w:tcPr>
                  <w:tcW w:w="2032" w:type="dxa"/>
                  <w:shd w:val="clear" w:color="auto" w:fill="FFFFFF" w:themeFill="background1"/>
                  <w:noWrap/>
                  <w:vAlign w:val="bottom"/>
                </w:tcPr>
                <w:p w14:paraId="7EF5DAAF" w14:textId="079196A7" w:rsidR="00D06F6B" w:rsidRPr="00E0099A" w:rsidRDefault="00B15E6E"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95%</w:t>
                  </w:r>
                </w:p>
              </w:tc>
            </w:tr>
            <w:tr w:rsidR="00D06F6B" w:rsidRPr="00E0099A" w14:paraId="4BF4A908" w14:textId="77777777" w:rsidTr="0039482B">
              <w:trPr>
                <w:trHeight w:val="288"/>
              </w:trPr>
              <w:tc>
                <w:tcPr>
                  <w:tcW w:w="3136" w:type="dxa"/>
                  <w:shd w:val="clear" w:color="auto" w:fill="D9D9D9" w:themeFill="background1" w:themeFillShade="D9"/>
                  <w:noWrap/>
                  <w:vAlign w:val="bottom"/>
                  <w:hideMark/>
                </w:tcPr>
                <w:p w14:paraId="216D47F5" w14:textId="77777777" w:rsidR="00D06F6B" w:rsidRPr="00E0099A" w:rsidRDefault="00D06F6B" w:rsidP="00D06F6B">
                  <w:pPr>
                    <w:suppressAutoHyphens w:val="0"/>
                    <w:autoSpaceDN/>
                    <w:spacing w:after="0" w:line="240" w:lineRule="auto"/>
                    <w:rPr>
                      <w:rFonts w:ascii="Calibri" w:hAnsi="Calibri" w:cs="Calibri"/>
                      <w:b/>
                      <w:bCs/>
                      <w:i/>
                      <w:iCs/>
                      <w:color w:val="FF0000"/>
                      <w:sz w:val="22"/>
                      <w:szCs w:val="22"/>
                    </w:rPr>
                  </w:pPr>
                  <w:r w:rsidRPr="00E0099A">
                    <w:rPr>
                      <w:rFonts w:ascii="Calibri" w:hAnsi="Calibri" w:cs="Calibri"/>
                      <w:b/>
                      <w:bCs/>
                      <w:i/>
                      <w:iCs/>
                      <w:color w:val="FF0000"/>
                      <w:sz w:val="22"/>
                      <w:szCs w:val="22"/>
                    </w:rPr>
                    <w:t>Reading ARE Disadvantaged</w:t>
                  </w:r>
                </w:p>
              </w:tc>
              <w:tc>
                <w:tcPr>
                  <w:tcW w:w="2031" w:type="dxa"/>
                  <w:shd w:val="clear" w:color="auto" w:fill="FFFFFF" w:themeFill="background1"/>
                  <w:noWrap/>
                  <w:vAlign w:val="bottom"/>
                  <w:hideMark/>
                </w:tcPr>
                <w:p w14:paraId="786E3F24" w14:textId="1BC62B3A"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75%</w:t>
                  </w:r>
                </w:p>
              </w:tc>
              <w:tc>
                <w:tcPr>
                  <w:tcW w:w="2032" w:type="dxa"/>
                  <w:shd w:val="clear" w:color="auto" w:fill="FFFFFF" w:themeFill="background1"/>
                  <w:noWrap/>
                  <w:vAlign w:val="bottom"/>
                  <w:hideMark/>
                </w:tcPr>
                <w:p w14:paraId="387950AC" w14:textId="54F56B67"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100%</w:t>
                  </w:r>
                </w:p>
              </w:tc>
              <w:tc>
                <w:tcPr>
                  <w:tcW w:w="2032" w:type="dxa"/>
                  <w:shd w:val="clear" w:color="auto" w:fill="FFFFFF" w:themeFill="background1"/>
                  <w:noWrap/>
                  <w:vAlign w:val="bottom"/>
                </w:tcPr>
                <w:p w14:paraId="2118B56C" w14:textId="09B18BDB" w:rsidR="00D06F6B" w:rsidRPr="00E0099A" w:rsidRDefault="00B15E6E"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100%</w:t>
                  </w:r>
                </w:p>
              </w:tc>
            </w:tr>
            <w:tr w:rsidR="00D06F6B" w:rsidRPr="00E0099A" w14:paraId="6721BADA" w14:textId="77777777" w:rsidTr="0039482B">
              <w:trPr>
                <w:trHeight w:val="288"/>
              </w:trPr>
              <w:tc>
                <w:tcPr>
                  <w:tcW w:w="3136" w:type="dxa"/>
                  <w:shd w:val="clear" w:color="auto" w:fill="D9D9D9" w:themeFill="background1" w:themeFillShade="D9"/>
                  <w:noWrap/>
                  <w:vAlign w:val="bottom"/>
                  <w:hideMark/>
                </w:tcPr>
                <w:p w14:paraId="0405659C" w14:textId="77777777" w:rsidR="00D06F6B" w:rsidRPr="00E0099A" w:rsidRDefault="00D06F6B" w:rsidP="00D06F6B">
                  <w:pPr>
                    <w:suppressAutoHyphens w:val="0"/>
                    <w:autoSpaceDN/>
                    <w:spacing w:after="0" w:line="240" w:lineRule="auto"/>
                    <w:rPr>
                      <w:rFonts w:ascii="Calibri" w:hAnsi="Calibri" w:cs="Calibri"/>
                      <w:b/>
                      <w:bCs/>
                      <w:color w:val="000000"/>
                      <w:sz w:val="22"/>
                      <w:szCs w:val="22"/>
                    </w:rPr>
                  </w:pPr>
                  <w:r w:rsidRPr="00E0099A">
                    <w:rPr>
                      <w:rFonts w:ascii="Calibri" w:hAnsi="Calibri" w:cs="Calibri"/>
                      <w:b/>
                      <w:bCs/>
                      <w:color w:val="000000"/>
                      <w:sz w:val="22"/>
                      <w:szCs w:val="22"/>
                    </w:rPr>
                    <w:t>Reading GD All</w:t>
                  </w:r>
                </w:p>
              </w:tc>
              <w:tc>
                <w:tcPr>
                  <w:tcW w:w="2031" w:type="dxa"/>
                  <w:shd w:val="clear" w:color="auto" w:fill="FFFFFF" w:themeFill="background1"/>
                  <w:noWrap/>
                  <w:vAlign w:val="bottom"/>
                  <w:hideMark/>
                </w:tcPr>
                <w:p w14:paraId="5E17D302" w14:textId="62FFA555"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50%</w:t>
                  </w:r>
                </w:p>
              </w:tc>
              <w:tc>
                <w:tcPr>
                  <w:tcW w:w="2032" w:type="dxa"/>
                  <w:shd w:val="clear" w:color="auto" w:fill="FFFFFF" w:themeFill="background1"/>
                  <w:noWrap/>
                  <w:vAlign w:val="bottom"/>
                  <w:hideMark/>
                </w:tcPr>
                <w:p w14:paraId="5306DC8D" w14:textId="56D07B02"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53%</w:t>
                  </w:r>
                </w:p>
              </w:tc>
              <w:tc>
                <w:tcPr>
                  <w:tcW w:w="2032" w:type="dxa"/>
                  <w:shd w:val="clear" w:color="auto" w:fill="FFFFFF" w:themeFill="background1"/>
                  <w:noWrap/>
                  <w:vAlign w:val="bottom"/>
                </w:tcPr>
                <w:p w14:paraId="4947EB7B" w14:textId="685A5985" w:rsidR="00D06F6B" w:rsidRPr="00E0099A" w:rsidRDefault="00B15E6E"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52%</w:t>
                  </w:r>
                </w:p>
              </w:tc>
            </w:tr>
            <w:tr w:rsidR="00D06F6B" w:rsidRPr="00E0099A" w14:paraId="68ADE1EB" w14:textId="77777777" w:rsidTr="0039482B">
              <w:trPr>
                <w:trHeight w:val="288"/>
              </w:trPr>
              <w:tc>
                <w:tcPr>
                  <w:tcW w:w="3136" w:type="dxa"/>
                  <w:shd w:val="clear" w:color="auto" w:fill="D9D9D9" w:themeFill="background1" w:themeFillShade="D9"/>
                  <w:noWrap/>
                  <w:vAlign w:val="bottom"/>
                  <w:hideMark/>
                </w:tcPr>
                <w:p w14:paraId="140A2FFD" w14:textId="77777777" w:rsidR="00D06F6B" w:rsidRPr="00E0099A" w:rsidRDefault="00D06F6B" w:rsidP="00D06F6B">
                  <w:pPr>
                    <w:suppressAutoHyphens w:val="0"/>
                    <w:autoSpaceDN/>
                    <w:spacing w:after="0" w:line="240" w:lineRule="auto"/>
                    <w:rPr>
                      <w:rFonts w:ascii="Calibri" w:hAnsi="Calibri" w:cs="Calibri"/>
                      <w:b/>
                      <w:bCs/>
                      <w:i/>
                      <w:iCs/>
                      <w:color w:val="FF0000"/>
                      <w:sz w:val="22"/>
                      <w:szCs w:val="22"/>
                    </w:rPr>
                  </w:pPr>
                  <w:r w:rsidRPr="00E0099A">
                    <w:rPr>
                      <w:rFonts w:ascii="Calibri" w:hAnsi="Calibri" w:cs="Calibri"/>
                      <w:b/>
                      <w:bCs/>
                      <w:i/>
                      <w:iCs/>
                      <w:color w:val="FF0000"/>
                      <w:sz w:val="22"/>
                      <w:szCs w:val="22"/>
                    </w:rPr>
                    <w:t>Reading GD Disadvantaged</w:t>
                  </w:r>
                </w:p>
              </w:tc>
              <w:tc>
                <w:tcPr>
                  <w:tcW w:w="2031" w:type="dxa"/>
                  <w:shd w:val="clear" w:color="auto" w:fill="FFFFFF" w:themeFill="background1"/>
                  <w:noWrap/>
                  <w:vAlign w:val="bottom"/>
                  <w:hideMark/>
                </w:tcPr>
                <w:p w14:paraId="65DFBAE0" w14:textId="3E34D484"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13%</w:t>
                  </w:r>
                </w:p>
              </w:tc>
              <w:tc>
                <w:tcPr>
                  <w:tcW w:w="2032" w:type="dxa"/>
                  <w:shd w:val="clear" w:color="auto" w:fill="FFFFFF" w:themeFill="background1"/>
                  <w:noWrap/>
                  <w:vAlign w:val="bottom"/>
                  <w:hideMark/>
                </w:tcPr>
                <w:p w14:paraId="53110588" w14:textId="5400D65D"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67%</w:t>
                  </w:r>
                </w:p>
              </w:tc>
              <w:tc>
                <w:tcPr>
                  <w:tcW w:w="2032" w:type="dxa"/>
                  <w:shd w:val="clear" w:color="auto" w:fill="FFFFFF" w:themeFill="background1"/>
                  <w:noWrap/>
                  <w:vAlign w:val="bottom"/>
                </w:tcPr>
                <w:p w14:paraId="4F0E0A4C" w14:textId="2F64566F" w:rsidR="00D06F6B" w:rsidRPr="00E0099A" w:rsidRDefault="00B15E6E"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0%</w:t>
                  </w:r>
                </w:p>
              </w:tc>
            </w:tr>
            <w:tr w:rsidR="00D06F6B" w:rsidRPr="00E0099A" w14:paraId="3B51BA2A" w14:textId="77777777" w:rsidTr="0039482B">
              <w:trPr>
                <w:trHeight w:val="288"/>
              </w:trPr>
              <w:tc>
                <w:tcPr>
                  <w:tcW w:w="3136" w:type="dxa"/>
                  <w:shd w:val="clear" w:color="auto" w:fill="D9D9D9" w:themeFill="background1" w:themeFillShade="D9"/>
                  <w:noWrap/>
                  <w:vAlign w:val="bottom"/>
                  <w:hideMark/>
                </w:tcPr>
                <w:p w14:paraId="71C0EC2E" w14:textId="77777777" w:rsidR="00D06F6B" w:rsidRPr="00E0099A" w:rsidRDefault="00D06F6B" w:rsidP="00D06F6B">
                  <w:pPr>
                    <w:suppressAutoHyphens w:val="0"/>
                    <w:autoSpaceDN/>
                    <w:spacing w:after="0" w:line="240" w:lineRule="auto"/>
                    <w:rPr>
                      <w:rFonts w:ascii="Calibri" w:hAnsi="Calibri" w:cs="Calibri"/>
                      <w:b/>
                      <w:bCs/>
                      <w:color w:val="000000"/>
                      <w:sz w:val="22"/>
                      <w:szCs w:val="22"/>
                    </w:rPr>
                  </w:pPr>
                  <w:r w:rsidRPr="00E0099A">
                    <w:rPr>
                      <w:rFonts w:ascii="Calibri" w:hAnsi="Calibri" w:cs="Calibri"/>
                      <w:b/>
                      <w:bCs/>
                      <w:color w:val="000000"/>
                      <w:sz w:val="22"/>
                      <w:szCs w:val="22"/>
                    </w:rPr>
                    <w:t>Writing ARE All</w:t>
                  </w:r>
                </w:p>
              </w:tc>
              <w:tc>
                <w:tcPr>
                  <w:tcW w:w="2031" w:type="dxa"/>
                  <w:shd w:val="clear" w:color="auto" w:fill="FFFFFF" w:themeFill="background1"/>
                  <w:noWrap/>
                  <w:vAlign w:val="bottom"/>
                  <w:hideMark/>
                </w:tcPr>
                <w:p w14:paraId="11318B90" w14:textId="2A675648"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95%</w:t>
                  </w:r>
                </w:p>
              </w:tc>
              <w:tc>
                <w:tcPr>
                  <w:tcW w:w="2032" w:type="dxa"/>
                  <w:shd w:val="clear" w:color="auto" w:fill="FFFFFF" w:themeFill="background1"/>
                  <w:noWrap/>
                  <w:vAlign w:val="bottom"/>
                  <w:hideMark/>
                </w:tcPr>
                <w:p w14:paraId="34C3C7B0" w14:textId="3212228A"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98%</w:t>
                  </w:r>
                </w:p>
              </w:tc>
              <w:tc>
                <w:tcPr>
                  <w:tcW w:w="2032" w:type="dxa"/>
                  <w:shd w:val="clear" w:color="auto" w:fill="FFFFFF" w:themeFill="background1"/>
                  <w:noWrap/>
                  <w:vAlign w:val="bottom"/>
                </w:tcPr>
                <w:p w14:paraId="55D08380" w14:textId="4AE97147" w:rsidR="00D06F6B" w:rsidRPr="00E0099A" w:rsidRDefault="00B15E6E"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95%</w:t>
                  </w:r>
                </w:p>
              </w:tc>
            </w:tr>
            <w:tr w:rsidR="00D06F6B" w:rsidRPr="00E0099A" w14:paraId="5C19ACCB" w14:textId="77777777" w:rsidTr="0039482B">
              <w:trPr>
                <w:trHeight w:val="288"/>
              </w:trPr>
              <w:tc>
                <w:tcPr>
                  <w:tcW w:w="3136" w:type="dxa"/>
                  <w:shd w:val="clear" w:color="auto" w:fill="D9D9D9" w:themeFill="background1" w:themeFillShade="D9"/>
                  <w:noWrap/>
                  <w:vAlign w:val="bottom"/>
                  <w:hideMark/>
                </w:tcPr>
                <w:p w14:paraId="495FAFFA" w14:textId="77777777" w:rsidR="00D06F6B" w:rsidRPr="00E0099A" w:rsidRDefault="00D06F6B" w:rsidP="00D06F6B">
                  <w:pPr>
                    <w:suppressAutoHyphens w:val="0"/>
                    <w:autoSpaceDN/>
                    <w:spacing w:after="0" w:line="240" w:lineRule="auto"/>
                    <w:rPr>
                      <w:rFonts w:ascii="Calibri" w:hAnsi="Calibri" w:cs="Calibri"/>
                      <w:b/>
                      <w:bCs/>
                      <w:i/>
                      <w:iCs/>
                      <w:color w:val="FF0000"/>
                      <w:sz w:val="22"/>
                      <w:szCs w:val="22"/>
                    </w:rPr>
                  </w:pPr>
                  <w:r w:rsidRPr="00E0099A">
                    <w:rPr>
                      <w:rFonts w:ascii="Calibri" w:hAnsi="Calibri" w:cs="Calibri"/>
                      <w:b/>
                      <w:bCs/>
                      <w:i/>
                      <w:iCs/>
                      <w:color w:val="FF0000"/>
                      <w:sz w:val="22"/>
                      <w:szCs w:val="22"/>
                    </w:rPr>
                    <w:t>Writing ARE Disadvantaged</w:t>
                  </w:r>
                </w:p>
              </w:tc>
              <w:tc>
                <w:tcPr>
                  <w:tcW w:w="2031" w:type="dxa"/>
                  <w:shd w:val="clear" w:color="auto" w:fill="FFFFFF" w:themeFill="background1"/>
                  <w:noWrap/>
                  <w:vAlign w:val="bottom"/>
                  <w:hideMark/>
                </w:tcPr>
                <w:p w14:paraId="76EEF809" w14:textId="7D880FC1"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88%</w:t>
                  </w:r>
                </w:p>
              </w:tc>
              <w:tc>
                <w:tcPr>
                  <w:tcW w:w="2032" w:type="dxa"/>
                  <w:shd w:val="clear" w:color="auto" w:fill="FFFFFF" w:themeFill="background1"/>
                  <w:noWrap/>
                  <w:vAlign w:val="bottom"/>
                  <w:hideMark/>
                </w:tcPr>
                <w:p w14:paraId="48AE78E4" w14:textId="62B6210A"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100%</w:t>
                  </w:r>
                </w:p>
              </w:tc>
              <w:tc>
                <w:tcPr>
                  <w:tcW w:w="2032" w:type="dxa"/>
                  <w:shd w:val="clear" w:color="auto" w:fill="FFFFFF" w:themeFill="background1"/>
                  <w:noWrap/>
                  <w:vAlign w:val="bottom"/>
                </w:tcPr>
                <w:p w14:paraId="686093F9" w14:textId="58EAB9A3" w:rsidR="00D06F6B" w:rsidRPr="00E0099A" w:rsidRDefault="00B15E6E"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100%</w:t>
                  </w:r>
                </w:p>
              </w:tc>
            </w:tr>
            <w:tr w:rsidR="00D06F6B" w:rsidRPr="00E0099A" w14:paraId="3FFD3E88" w14:textId="77777777" w:rsidTr="0039482B">
              <w:trPr>
                <w:trHeight w:val="288"/>
              </w:trPr>
              <w:tc>
                <w:tcPr>
                  <w:tcW w:w="3136" w:type="dxa"/>
                  <w:shd w:val="clear" w:color="auto" w:fill="D9D9D9" w:themeFill="background1" w:themeFillShade="D9"/>
                  <w:noWrap/>
                  <w:vAlign w:val="bottom"/>
                  <w:hideMark/>
                </w:tcPr>
                <w:p w14:paraId="6006D2D1" w14:textId="77777777" w:rsidR="00D06F6B" w:rsidRPr="00E0099A" w:rsidRDefault="00D06F6B" w:rsidP="00D06F6B">
                  <w:pPr>
                    <w:suppressAutoHyphens w:val="0"/>
                    <w:autoSpaceDN/>
                    <w:spacing w:after="0" w:line="240" w:lineRule="auto"/>
                    <w:rPr>
                      <w:rFonts w:ascii="Calibri" w:hAnsi="Calibri" w:cs="Calibri"/>
                      <w:b/>
                      <w:bCs/>
                      <w:color w:val="000000"/>
                      <w:sz w:val="22"/>
                      <w:szCs w:val="22"/>
                    </w:rPr>
                  </w:pPr>
                  <w:r w:rsidRPr="00E0099A">
                    <w:rPr>
                      <w:rFonts w:ascii="Calibri" w:hAnsi="Calibri" w:cs="Calibri"/>
                      <w:b/>
                      <w:bCs/>
                      <w:color w:val="000000"/>
                      <w:sz w:val="22"/>
                      <w:szCs w:val="22"/>
                    </w:rPr>
                    <w:t>Writing GD All</w:t>
                  </w:r>
                </w:p>
              </w:tc>
              <w:tc>
                <w:tcPr>
                  <w:tcW w:w="2031" w:type="dxa"/>
                  <w:shd w:val="clear" w:color="auto" w:fill="FFFFFF" w:themeFill="background1"/>
                  <w:noWrap/>
                  <w:vAlign w:val="bottom"/>
                  <w:hideMark/>
                </w:tcPr>
                <w:p w14:paraId="00D28B6C" w14:textId="2791CA00"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31%</w:t>
                  </w:r>
                </w:p>
              </w:tc>
              <w:tc>
                <w:tcPr>
                  <w:tcW w:w="2032" w:type="dxa"/>
                  <w:shd w:val="clear" w:color="auto" w:fill="FFFFFF" w:themeFill="background1"/>
                  <w:noWrap/>
                  <w:vAlign w:val="bottom"/>
                  <w:hideMark/>
                </w:tcPr>
                <w:p w14:paraId="283B6C80" w14:textId="3EA4FE50"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35%</w:t>
                  </w:r>
                </w:p>
              </w:tc>
              <w:tc>
                <w:tcPr>
                  <w:tcW w:w="2032" w:type="dxa"/>
                  <w:shd w:val="clear" w:color="auto" w:fill="FFFFFF" w:themeFill="background1"/>
                  <w:noWrap/>
                  <w:vAlign w:val="bottom"/>
                </w:tcPr>
                <w:p w14:paraId="0ABE422C" w14:textId="21833038" w:rsidR="00D06F6B" w:rsidRPr="00E0099A" w:rsidRDefault="00B15E6E"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35%</w:t>
                  </w:r>
                </w:p>
              </w:tc>
            </w:tr>
            <w:tr w:rsidR="00D06F6B" w:rsidRPr="00E0099A" w14:paraId="5B72964C" w14:textId="77777777" w:rsidTr="0039482B">
              <w:trPr>
                <w:trHeight w:val="288"/>
              </w:trPr>
              <w:tc>
                <w:tcPr>
                  <w:tcW w:w="3136" w:type="dxa"/>
                  <w:shd w:val="clear" w:color="auto" w:fill="D9D9D9" w:themeFill="background1" w:themeFillShade="D9"/>
                  <w:noWrap/>
                  <w:vAlign w:val="bottom"/>
                  <w:hideMark/>
                </w:tcPr>
                <w:p w14:paraId="7154AD80" w14:textId="77777777" w:rsidR="00D06F6B" w:rsidRPr="00E0099A" w:rsidRDefault="00D06F6B" w:rsidP="00D06F6B">
                  <w:pPr>
                    <w:suppressAutoHyphens w:val="0"/>
                    <w:autoSpaceDN/>
                    <w:spacing w:after="0" w:line="240" w:lineRule="auto"/>
                    <w:rPr>
                      <w:rFonts w:ascii="Calibri" w:hAnsi="Calibri" w:cs="Calibri"/>
                      <w:b/>
                      <w:bCs/>
                      <w:i/>
                      <w:iCs/>
                      <w:color w:val="FF0000"/>
                      <w:sz w:val="22"/>
                      <w:szCs w:val="22"/>
                    </w:rPr>
                  </w:pPr>
                  <w:r w:rsidRPr="00E0099A">
                    <w:rPr>
                      <w:rFonts w:ascii="Calibri" w:hAnsi="Calibri" w:cs="Calibri"/>
                      <w:b/>
                      <w:bCs/>
                      <w:i/>
                      <w:iCs/>
                      <w:color w:val="FF0000"/>
                      <w:sz w:val="22"/>
                      <w:szCs w:val="22"/>
                    </w:rPr>
                    <w:t>Writing GD Disadvantaged</w:t>
                  </w:r>
                </w:p>
              </w:tc>
              <w:tc>
                <w:tcPr>
                  <w:tcW w:w="2031" w:type="dxa"/>
                  <w:shd w:val="clear" w:color="auto" w:fill="FFFFFF" w:themeFill="background1"/>
                  <w:noWrap/>
                  <w:vAlign w:val="bottom"/>
                  <w:hideMark/>
                </w:tcPr>
                <w:p w14:paraId="5890F199" w14:textId="2491B583"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13%</w:t>
                  </w:r>
                </w:p>
              </w:tc>
              <w:tc>
                <w:tcPr>
                  <w:tcW w:w="2032" w:type="dxa"/>
                  <w:shd w:val="clear" w:color="auto" w:fill="FFFFFF" w:themeFill="background1"/>
                  <w:noWrap/>
                  <w:vAlign w:val="bottom"/>
                  <w:hideMark/>
                </w:tcPr>
                <w:p w14:paraId="4B915C37" w14:textId="1BDAFDA5"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33%</w:t>
                  </w:r>
                </w:p>
              </w:tc>
              <w:tc>
                <w:tcPr>
                  <w:tcW w:w="2032" w:type="dxa"/>
                  <w:shd w:val="clear" w:color="auto" w:fill="FFFFFF" w:themeFill="background1"/>
                  <w:noWrap/>
                  <w:vAlign w:val="bottom"/>
                </w:tcPr>
                <w:p w14:paraId="228B7775" w14:textId="5F5D53FA" w:rsidR="00D06F6B" w:rsidRPr="00E0099A" w:rsidRDefault="00B15E6E"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0%</w:t>
                  </w:r>
                </w:p>
              </w:tc>
            </w:tr>
            <w:tr w:rsidR="00D06F6B" w:rsidRPr="00E0099A" w14:paraId="6647AE44" w14:textId="77777777" w:rsidTr="0039482B">
              <w:trPr>
                <w:trHeight w:val="288"/>
              </w:trPr>
              <w:tc>
                <w:tcPr>
                  <w:tcW w:w="3136" w:type="dxa"/>
                  <w:shd w:val="clear" w:color="auto" w:fill="D9D9D9" w:themeFill="background1" w:themeFillShade="D9"/>
                  <w:noWrap/>
                  <w:vAlign w:val="bottom"/>
                  <w:hideMark/>
                </w:tcPr>
                <w:p w14:paraId="55FCD6CC" w14:textId="77777777" w:rsidR="00D06F6B" w:rsidRPr="00E0099A" w:rsidRDefault="00D06F6B" w:rsidP="00D06F6B">
                  <w:pPr>
                    <w:suppressAutoHyphens w:val="0"/>
                    <w:autoSpaceDN/>
                    <w:spacing w:after="0" w:line="240" w:lineRule="auto"/>
                    <w:rPr>
                      <w:rFonts w:ascii="Calibri" w:hAnsi="Calibri" w:cs="Calibri"/>
                      <w:b/>
                      <w:bCs/>
                      <w:color w:val="000000"/>
                      <w:sz w:val="22"/>
                      <w:szCs w:val="22"/>
                    </w:rPr>
                  </w:pPr>
                  <w:r w:rsidRPr="00E0099A">
                    <w:rPr>
                      <w:rFonts w:ascii="Calibri" w:hAnsi="Calibri" w:cs="Calibri"/>
                      <w:b/>
                      <w:bCs/>
                      <w:color w:val="000000"/>
                      <w:sz w:val="22"/>
                      <w:szCs w:val="22"/>
                    </w:rPr>
                    <w:t>Maths ARE All</w:t>
                  </w:r>
                </w:p>
              </w:tc>
              <w:tc>
                <w:tcPr>
                  <w:tcW w:w="2031" w:type="dxa"/>
                  <w:shd w:val="clear" w:color="auto" w:fill="FFFFFF" w:themeFill="background1"/>
                  <w:noWrap/>
                  <w:vAlign w:val="bottom"/>
                  <w:hideMark/>
                </w:tcPr>
                <w:p w14:paraId="5FC92D3E" w14:textId="5671A376"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90%</w:t>
                  </w:r>
                </w:p>
              </w:tc>
              <w:tc>
                <w:tcPr>
                  <w:tcW w:w="2032" w:type="dxa"/>
                  <w:shd w:val="clear" w:color="auto" w:fill="FFFFFF" w:themeFill="background1"/>
                  <w:noWrap/>
                  <w:vAlign w:val="bottom"/>
                  <w:hideMark/>
                </w:tcPr>
                <w:p w14:paraId="43D99B42" w14:textId="61BF94BD"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97%</w:t>
                  </w:r>
                </w:p>
              </w:tc>
              <w:tc>
                <w:tcPr>
                  <w:tcW w:w="2032" w:type="dxa"/>
                  <w:shd w:val="clear" w:color="auto" w:fill="FFFFFF" w:themeFill="background1"/>
                  <w:noWrap/>
                  <w:vAlign w:val="bottom"/>
                </w:tcPr>
                <w:p w14:paraId="0E2616DC" w14:textId="16E6FF4F" w:rsidR="00D06F6B" w:rsidRPr="00E0099A" w:rsidRDefault="00B15E6E"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98%</w:t>
                  </w:r>
                </w:p>
              </w:tc>
            </w:tr>
            <w:tr w:rsidR="00D06F6B" w:rsidRPr="00E0099A" w14:paraId="19688D3A" w14:textId="77777777" w:rsidTr="0039482B">
              <w:trPr>
                <w:trHeight w:val="288"/>
              </w:trPr>
              <w:tc>
                <w:tcPr>
                  <w:tcW w:w="3136" w:type="dxa"/>
                  <w:shd w:val="clear" w:color="auto" w:fill="D9D9D9" w:themeFill="background1" w:themeFillShade="D9"/>
                  <w:noWrap/>
                  <w:vAlign w:val="bottom"/>
                  <w:hideMark/>
                </w:tcPr>
                <w:p w14:paraId="66F55751" w14:textId="77777777" w:rsidR="00D06F6B" w:rsidRPr="00E0099A" w:rsidRDefault="00D06F6B" w:rsidP="00D06F6B">
                  <w:pPr>
                    <w:suppressAutoHyphens w:val="0"/>
                    <w:autoSpaceDN/>
                    <w:spacing w:after="0" w:line="240" w:lineRule="auto"/>
                    <w:rPr>
                      <w:rFonts w:ascii="Calibri" w:hAnsi="Calibri" w:cs="Calibri"/>
                      <w:b/>
                      <w:bCs/>
                      <w:i/>
                      <w:iCs/>
                      <w:color w:val="FF0000"/>
                      <w:sz w:val="22"/>
                      <w:szCs w:val="22"/>
                    </w:rPr>
                  </w:pPr>
                  <w:r w:rsidRPr="00E0099A">
                    <w:rPr>
                      <w:rFonts w:ascii="Calibri" w:hAnsi="Calibri" w:cs="Calibri"/>
                      <w:b/>
                      <w:bCs/>
                      <w:i/>
                      <w:iCs/>
                      <w:color w:val="FF0000"/>
                      <w:sz w:val="22"/>
                      <w:szCs w:val="22"/>
                    </w:rPr>
                    <w:t>Maths ARE Disadvantaged</w:t>
                  </w:r>
                </w:p>
              </w:tc>
              <w:tc>
                <w:tcPr>
                  <w:tcW w:w="2031" w:type="dxa"/>
                  <w:shd w:val="clear" w:color="auto" w:fill="FFFFFF" w:themeFill="background1"/>
                  <w:noWrap/>
                  <w:vAlign w:val="bottom"/>
                  <w:hideMark/>
                </w:tcPr>
                <w:p w14:paraId="6D23BEDA" w14:textId="352623D0"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50%</w:t>
                  </w:r>
                </w:p>
              </w:tc>
              <w:tc>
                <w:tcPr>
                  <w:tcW w:w="2032" w:type="dxa"/>
                  <w:shd w:val="clear" w:color="auto" w:fill="FFFFFF" w:themeFill="background1"/>
                  <w:noWrap/>
                  <w:vAlign w:val="bottom"/>
                  <w:hideMark/>
                </w:tcPr>
                <w:p w14:paraId="0F5D97C7" w14:textId="037263A7"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100%</w:t>
                  </w:r>
                </w:p>
              </w:tc>
              <w:tc>
                <w:tcPr>
                  <w:tcW w:w="2032" w:type="dxa"/>
                  <w:shd w:val="clear" w:color="auto" w:fill="FFFFFF" w:themeFill="background1"/>
                  <w:noWrap/>
                  <w:vAlign w:val="bottom"/>
                </w:tcPr>
                <w:p w14:paraId="14945409" w14:textId="5A142B68" w:rsidR="00D06F6B" w:rsidRPr="00E0099A" w:rsidRDefault="00B15E6E"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100%</w:t>
                  </w:r>
                </w:p>
              </w:tc>
            </w:tr>
            <w:tr w:rsidR="00D06F6B" w:rsidRPr="00E0099A" w14:paraId="4384D119" w14:textId="77777777" w:rsidTr="0039482B">
              <w:trPr>
                <w:trHeight w:val="288"/>
              </w:trPr>
              <w:tc>
                <w:tcPr>
                  <w:tcW w:w="3136" w:type="dxa"/>
                  <w:shd w:val="clear" w:color="auto" w:fill="D9D9D9" w:themeFill="background1" w:themeFillShade="D9"/>
                  <w:noWrap/>
                  <w:vAlign w:val="bottom"/>
                  <w:hideMark/>
                </w:tcPr>
                <w:p w14:paraId="5AFEA723" w14:textId="77777777" w:rsidR="00D06F6B" w:rsidRPr="00E0099A" w:rsidRDefault="00D06F6B" w:rsidP="00D06F6B">
                  <w:pPr>
                    <w:suppressAutoHyphens w:val="0"/>
                    <w:autoSpaceDN/>
                    <w:spacing w:after="0" w:line="240" w:lineRule="auto"/>
                    <w:rPr>
                      <w:rFonts w:ascii="Calibri" w:hAnsi="Calibri" w:cs="Calibri"/>
                      <w:b/>
                      <w:bCs/>
                      <w:color w:val="000000"/>
                      <w:sz w:val="22"/>
                      <w:szCs w:val="22"/>
                    </w:rPr>
                  </w:pPr>
                  <w:r w:rsidRPr="00E0099A">
                    <w:rPr>
                      <w:rFonts w:ascii="Calibri" w:hAnsi="Calibri" w:cs="Calibri"/>
                      <w:b/>
                      <w:bCs/>
                      <w:color w:val="000000"/>
                      <w:sz w:val="22"/>
                      <w:szCs w:val="22"/>
                    </w:rPr>
                    <w:t>Maths GD All</w:t>
                  </w:r>
                </w:p>
              </w:tc>
              <w:tc>
                <w:tcPr>
                  <w:tcW w:w="2031" w:type="dxa"/>
                  <w:shd w:val="clear" w:color="auto" w:fill="FFFFFF" w:themeFill="background1"/>
                  <w:noWrap/>
                  <w:vAlign w:val="bottom"/>
                  <w:hideMark/>
                </w:tcPr>
                <w:p w14:paraId="765EC4F9" w14:textId="1721406B"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53%</w:t>
                  </w:r>
                </w:p>
              </w:tc>
              <w:tc>
                <w:tcPr>
                  <w:tcW w:w="2032" w:type="dxa"/>
                  <w:shd w:val="clear" w:color="auto" w:fill="FFFFFF" w:themeFill="background1"/>
                  <w:noWrap/>
                  <w:vAlign w:val="bottom"/>
                  <w:hideMark/>
                </w:tcPr>
                <w:p w14:paraId="2CB78DCD" w14:textId="2D691888" w:rsidR="00D06F6B" w:rsidRPr="00E0099A" w:rsidRDefault="00D06F6B"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53%</w:t>
                  </w:r>
                </w:p>
              </w:tc>
              <w:tc>
                <w:tcPr>
                  <w:tcW w:w="2032" w:type="dxa"/>
                  <w:shd w:val="clear" w:color="auto" w:fill="FFFFFF" w:themeFill="background1"/>
                  <w:noWrap/>
                  <w:vAlign w:val="bottom"/>
                </w:tcPr>
                <w:p w14:paraId="18C7C95E" w14:textId="0DD5235F" w:rsidR="00D06F6B" w:rsidRPr="00E0099A" w:rsidRDefault="00B15E6E" w:rsidP="00D06F6B">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46%</w:t>
                  </w:r>
                </w:p>
              </w:tc>
            </w:tr>
            <w:tr w:rsidR="00D06F6B" w:rsidRPr="00E0099A" w14:paraId="4CFB5F0B" w14:textId="77777777" w:rsidTr="0039482B">
              <w:trPr>
                <w:trHeight w:val="288"/>
              </w:trPr>
              <w:tc>
                <w:tcPr>
                  <w:tcW w:w="3136" w:type="dxa"/>
                  <w:shd w:val="clear" w:color="auto" w:fill="D9D9D9" w:themeFill="background1" w:themeFillShade="D9"/>
                  <w:noWrap/>
                  <w:vAlign w:val="bottom"/>
                  <w:hideMark/>
                </w:tcPr>
                <w:p w14:paraId="59567D87" w14:textId="77777777" w:rsidR="00D06F6B" w:rsidRPr="00E0099A" w:rsidRDefault="00D06F6B" w:rsidP="00D06F6B">
                  <w:pPr>
                    <w:suppressAutoHyphens w:val="0"/>
                    <w:autoSpaceDN/>
                    <w:spacing w:after="0" w:line="240" w:lineRule="auto"/>
                    <w:rPr>
                      <w:rFonts w:ascii="Calibri" w:hAnsi="Calibri" w:cs="Calibri"/>
                      <w:b/>
                      <w:bCs/>
                      <w:i/>
                      <w:iCs/>
                      <w:color w:val="FF0000"/>
                      <w:sz w:val="22"/>
                      <w:szCs w:val="22"/>
                    </w:rPr>
                  </w:pPr>
                  <w:r w:rsidRPr="00E0099A">
                    <w:rPr>
                      <w:rFonts w:ascii="Calibri" w:hAnsi="Calibri" w:cs="Calibri"/>
                      <w:b/>
                      <w:bCs/>
                      <w:i/>
                      <w:iCs/>
                      <w:color w:val="FF0000"/>
                      <w:sz w:val="22"/>
                      <w:szCs w:val="22"/>
                    </w:rPr>
                    <w:t>Maths GD Disadvantaged</w:t>
                  </w:r>
                </w:p>
              </w:tc>
              <w:tc>
                <w:tcPr>
                  <w:tcW w:w="2031" w:type="dxa"/>
                  <w:shd w:val="clear" w:color="auto" w:fill="FFFFFF" w:themeFill="background1"/>
                  <w:noWrap/>
                  <w:vAlign w:val="bottom"/>
                  <w:hideMark/>
                </w:tcPr>
                <w:p w14:paraId="661A8EE4" w14:textId="09B69A1E"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0%</w:t>
                  </w:r>
                </w:p>
              </w:tc>
              <w:tc>
                <w:tcPr>
                  <w:tcW w:w="2032" w:type="dxa"/>
                  <w:shd w:val="clear" w:color="auto" w:fill="FFFFFF" w:themeFill="background1"/>
                  <w:noWrap/>
                  <w:vAlign w:val="bottom"/>
                  <w:hideMark/>
                </w:tcPr>
                <w:p w14:paraId="23E89B6B" w14:textId="525619E0" w:rsidR="00D06F6B" w:rsidRPr="00E0099A" w:rsidRDefault="00D06F6B"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67%</w:t>
                  </w:r>
                </w:p>
              </w:tc>
              <w:tc>
                <w:tcPr>
                  <w:tcW w:w="2032" w:type="dxa"/>
                  <w:shd w:val="clear" w:color="auto" w:fill="FFFFFF" w:themeFill="background1"/>
                  <w:noWrap/>
                  <w:vAlign w:val="bottom"/>
                </w:tcPr>
                <w:p w14:paraId="2D9F2280" w14:textId="7DE4E0ED" w:rsidR="00D06F6B" w:rsidRPr="00E0099A" w:rsidRDefault="00B15E6E" w:rsidP="00D06F6B">
                  <w:pPr>
                    <w:suppressAutoHyphens w:val="0"/>
                    <w:autoSpaceDN/>
                    <w:spacing w:after="0" w:line="240" w:lineRule="auto"/>
                    <w:jc w:val="center"/>
                    <w:rPr>
                      <w:rFonts w:ascii="Calibri" w:hAnsi="Calibri" w:cs="Calibri"/>
                      <w:i/>
                      <w:iCs/>
                      <w:color w:val="FF0000"/>
                      <w:sz w:val="22"/>
                      <w:szCs w:val="22"/>
                    </w:rPr>
                  </w:pPr>
                  <w:r>
                    <w:rPr>
                      <w:rFonts w:ascii="Calibri" w:hAnsi="Calibri" w:cs="Calibri"/>
                      <w:i/>
                      <w:iCs/>
                      <w:color w:val="FF0000"/>
                      <w:sz w:val="22"/>
                      <w:szCs w:val="22"/>
                    </w:rPr>
                    <w:t>0%</w:t>
                  </w:r>
                </w:p>
              </w:tc>
            </w:tr>
          </w:tbl>
          <w:p w14:paraId="6279FAF7" w14:textId="77777777" w:rsidR="00812892" w:rsidRDefault="00812892" w:rsidP="002A4161">
            <w:pPr>
              <w:spacing w:before="120" w:after="120"/>
              <w:rPr>
                <w:i/>
                <w:iCs/>
              </w:rPr>
            </w:pPr>
          </w:p>
          <w:p w14:paraId="4AC07F5F" w14:textId="77777777" w:rsidR="00812892" w:rsidRDefault="00812892" w:rsidP="002A4161">
            <w:pPr>
              <w:spacing w:before="120" w:after="120"/>
              <w:rPr>
                <w:i/>
                <w:iCs/>
              </w:rPr>
            </w:pPr>
          </w:p>
        </w:tc>
      </w:tr>
    </w:tbl>
    <w:p w14:paraId="07C8D2A2" w14:textId="77777777" w:rsidR="00812892" w:rsidRDefault="00812892" w:rsidP="00812892"/>
    <w:p w14:paraId="3E453771" w14:textId="77777777" w:rsidR="00812892" w:rsidRDefault="00812892" w:rsidP="00812892">
      <w:pPr>
        <w:pStyle w:val="Heading1"/>
      </w:pPr>
    </w:p>
    <w:p w14:paraId="44E44B72" w14:textId="68DEAB19" w:rsidR="006659AD" w:rsidRDefault="006659AD" w:rsidP="009C597F">
      <w:pPr>
        <w:pStyle w:val="Heading1"/>
      </w:pPr>
    </w:p>
    <w:p w14:paraId="4156CDCD" w14:textId="77777777" w:rsidR="005D0FFF" w:rsidRPr="005D0FFF" w:rsidRDefault="005D0FFF" w:rsidP="005D0FFF"/>
    <w:sectPr w:rsidR="005D0FFF" w:rsidRPr="005D0FFF">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456DA9" w:rsidRDefault="00456DA9">
      <w:pPr>
        <w:spacing w:after="0" w:line="240" w:lineRule="auto"/>
      </w:pPr>
      <w:r>
        <w:separator/>
      </w:r>
    </w:p>
  </w:endnote>
  <w:endnote w:type="continuationSeparator" w:id="0">
    <w:p w14:paraId="183EE776" w14:textId="77777777" w:rsidR="00456DA9" w:rsidRDefault="0045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E31E2F2" w:rsidR="00456DA9" w:rsidRDefault="00456DA9">
    <w:pPr>
      <w:pStyle w:val="Footer"/>
      <w:ind w:firstLine="4513"/>
    </w:pPr>
    <w:r>
      <w:fldChar w:fldCharType="begin"/>
    </w:r>
    <w:r>
      <w:instrText xml:space="preserve"> PAGE </w:instrText>
    </w:r>
    <w:r>
      <w:fldChar w:fldCharType="separate"/>
    </w:r>
    <w:r w:rsidR="00F368AB">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456DA9" w:rsidRDefault="00456DA9">
      <w:pPr>
        <w:spacing w:after="0" w:line="240" w:lineRule="auto"/>
      </w:pPr>
      <w:r>
        <w:separator/>
      </w:r>
    </w:p>
  </w:footnote>
  <w:footnote w:type="continuationSeparator" w:id="0">
    <w:p w14:paraId="5021A7ED" w14:textId="77777777" w:rsidR="00456DA9" w:rsidRDefault="00456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456DA9" w:rsidRDefault="00456D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319"/>
    <w:multiLevelType w:val="hybridMultilevel"/>
    <w:tmpl w:val="0C40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86502"/>
    <w:multiLevelType w:val="hybridMultilevel"/>
    <w:tmpl w:val="9FD64524"/>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A9533F9"/>
    <w:multiLevelType w:val="hybridMultilevel"/>
    <w:tmpl w:val="78F4A544"/>
    <w:lvl w:ilvl="0" w:tplc="31A274F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567B50"/>
    <w:multiLevelType w:val="hybridMultilevel"/>
    <w:tmpl w:val="D82A47BA"/>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48143DF"/>
    <w:multiLevelType w:val="hybridMultilevel"/>
    <w:tmpl w:val="EA84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4526D5"/>
    <w:multiLevelType w:val="hybridMultilevel"/>
    <w:tmpl w:val="3BF6D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7104BC5"/>
    <w:multiLevelType w:val="hybridMultilevel"/>
    <w:tmpl w:val="F0FCBE62"/>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27B4500D"/>
    <w:multiLevelType w:val="hybridMultilevel"/>
    <w:tmpl w:val="F18E6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20194"/>
    <w:multiLevelType w:val="hybridMultilevel"/>
    <w:tmpl w:val="D486D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378BF"/>
    <w:multiLevelType w:val="hybridMultilevel"/>
    <w:tmpl w:val="070E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F1A16F7"/>
    <w:multiLevelType w:val="hybridMultilevel"/>
    <w:tmpl w:val="77EE653E"/>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286612E"/>
    <w:multiLevelType w:val="hybridMultilevel"/>
    <w:tmpl w:val="8B3A9CC4"/>
    <w:lvl w:ilvl="0" w:tplc="A21A57D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AB28BC"/>
    <w:multiLevelType w:val="hybridMultilevel"/>
    <w:tmpl w:val="91109554"/>
    <w:lvl w:ilvl="0" w:tplc="2450591A">
      <w:start w:val="2021"/>
      <w:numFmt w:val="bullet"/>
      <w:lvlText w:val="-"/>
      <w:lvlJc w:val="left"/>
      <w:pPr>
        <w:ind w:left="1137" w:hanging="360"/>
      </w:pPr>
      <w:rPr>
        <w:rFonts w:ascii="Arial" w:eastAsia="Times New Roman" w:hAnsi="Arial" w:cs="Aria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0486DC6"/>
    <w:multiLevelType w:val="hybridMultilevel"/>
    <w:tmpl w:val="3B0A5D7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5A4E13"/>
    <w:multiLevelType w:val="hybridMultilevel"/>
    <w:tmpl w:val="E3BAF4B4"/>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63726AAE"/>
    <w:multiLevelType w:val="hybridMultilevel"/>
    <w:tmpl w:val="EF8A49AC"/>
    <w:lvl w:ilvl="0" w:tplc="81DA01F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AAC178F"/>
    <w:multiLevelType w:val="hybridMultilevel"/>
    <w:tmpl w:val="E7B22256"/>
    <w:lvl w:ilvl="0" w:tplc="EFD08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63051FF"/>
    <w:multiLevelType w:val="hybridMultilevel"/>
    <w:tmpl w:val="D5D6317C"/>
    <w:lvl w:ilvl="0" w:tplc="EC12267A">
      <w:start w:val="1"/>
      <w:numFmt w:val="bullet"/>
      <w:lvlText w:val="•"/>
      <w:lvlJc w:val="left"/>
      <w:pPr>
        <w:tabs>
          <w:tab w:val="num" w:pos="720"/>
        </w:tabs>
        <w:ind w:left="720" w:hanging="360"/>
      </w:pPr>
      <w:rPr>
        <w:rFonts w:ascii="Arial" w:hAnsi="Arial" w:hint="default"/>
      </w:rPr>
    </w:lvl>
    <w:lvl w:ilvl="1" w:tplc="76A618A4" w:tentative="1">
      <w:start w:val="1"/>
      <w:numFmt w:val="bullet"/>
      <w:lvlText w:val="•"/>
      <w:lvlJc w:val="left"/>
      <w:pPr>
        <w:tabs>
          <w:tab w:val="num" w:pos="1440"/>
        </w:tabs>
        <w:ind w:left="1440" w:hanging="360"/>
      </w:pPr>
      <w:rPr>
        <w:rFonts w:ascii="Arial" w:hAnsi="Arial" w:hint="default"/>
      </w:rPr>
    </w:lvl>
    <w:lvl w:ilvl="2" w:tplc="BE8239FC" w:tentative="1">
      <w:start w:val="1"/>
      <w:numFmt w:val="bullet"/>
      <w:lvlText w:val="•"/>
      <w:lvlJc w:val="left"/>
      <w:pPr>
        <w:tabs>
          <w:tab w:val="num" w:pos="2160"/>
        </w:tabs>
        <w:ind w:left="2160" w:hanging="360"/>
      </w:pPr>
      <w:rPr>
        <w:rFonts w:ascii="Arial" w:hAnsi="Arial" w:hint="default"/>
      </w:rPr>
    </w:lvl>
    <w:lvl w:ilvl="3" w:tplc="EDDEE1FE" w:tentative="1">
      <w:start w:val="1"/>
      <w:numFmt w:val="bullet"/>
      <w:lvlText w:val="•"/>
      <w:lvlJc w:val="left"/>
      <w:pPr>
        <w:tabs>
          <w:tab w:val="num" w:pos="2880"/>
        </w:tabs>
        <w:ind w:left="2880" w:hanging="360"/>
      </w:pPr>
      <w:rPr>
        <w:rFonts w:ascii="Arial" w:hAnsi="Arial" w:hint="default"/>
      </w:rPr>
    </w:lvl>
    <w:lvl w:ilvl="4" w:tplc="7E02A006" w:tentative="1">
      <w:start w:val="1"/>
      <w:numFmt w:val="bullet"/>
      <w:lvlText w:val="•"/>
      <w:lvlJc w:val="left"/>
      <w:pPr>
        <w:tabs>
          <w:tab w:val="num" w:pos="3600"/>
        </w:tabs>
        <w:ind w:left="3600" w:hanging="360"/>
      </w:pPr>
      <w:rPr>
        <w:rFonts w:ascii="Arial" w:hAnsi="Arial" w:hint="default"/>
      </w:rPr>
    </w:lvl>
    <w:lvl w:ilvl="5" w:tplc="72385634" w:tentative="1">
      <w:start w:val="1"/>
      <w:numFmt w:val="bullet"/>
      <w:lvlText w:val="•"/>
      <w:lvlJc w:val="left"/>
      <w:pPr>
        <w:tabs>
          <w:tab w:val="num" w:pos="4320"/>
        </w:tabs>
        <w:ind w:left="4320" w:hanging="360"/>
      </w:pPr>
      <w:rPr>
        <w:rFonts w:ascii="Arial" w:hAnsi="Arial" w:hint="default"/>
      </w:rPr>
    </w:lvl>
    <w:lvl w:ilvl="6" w:tplc="6F163436" w:tentative="1">
      <w:start w:val="1"/>
      <w:numFmt w:val="bullet"/>
      <w:lvlText w:val="•"/>
      <w:lvlJc w:val="left"/>
      <w:pPr>
        <w:tabs>
          <w:tab w:val="num" w:pos="5040"/>
        </w:tabs>
        <w:ind w:left="5040" w:hanging="360"/>
      </w:pPr>
      <w:rPr>
        <w:rFonts w:ascii="Arial" w:hAnsi="Arial" w:hint="default"/>
      </w:rPr>
    </w:lvl>
    <w:lvl w:ilvl="7" w:tplc="87B6BBCC" w:tentative="1">
      <w:start w:val="1"/>
      <w:numFmt w:val="bullet"/>
      <w:lvlText w:val="•"/>
      <w:lvlJc w:val="left"/>
      <w:pPr>
        <w:tabs>
          <w:tab w:val="num" w:pos="5760"/>
        </w:tabs>
        <w:ind w:left="5760" w:hanging="360"/>
      </w:pPr>
      <w:rPr>
        <w:rFonts w:ascii="Arial" w:hAnsi="Arial" w:hint="default"/>
      </w:rPr>
    </w:lvl>
    <w:lvl w:ilvl="8" w:tplc="05D0643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AF0E7F"/>
    <w:multiLevelType w:val="hybridMultilevel"/>
    <w:tmpl w:val="879CE14A"/>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2" w15:restartNumberingAfterBreak="0">
    <w:nsid w:val="7DE35077"/>
    <w:multiLevelType w:val="hybridMultilevel"/>
    <w:tmpl w:val="67BE504E"/>
    <w:lvl w:ilvl="0" w:tplc="B20E52F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15"/>
  </w:num>
  <w:num w:numId="5">
    <w:abstractNumId w:val="5"/>
  </w:num>
  <w:num w:numId="6">
    <w:abstractNumId w:val="17"/>
  </w:num>
  <w:num w:numId="7">
    <w:abstractNumId w:val="24"/>
  </w:num>
  <w:num w:numId="8">
    <w:abstractNumId w:val="29"/>
  </w:num>
  <w:num w:numId="9">
    <w:abstractNumId w:val="27"/>
  </w:num>
  <w:num w:numId="10">
    <w:abstractNumId w:val="26"/>
  </w:num>
  <w:num w:numId="11">
    <w:abstractNumId w:val="8"/>
  </w:num>
  <w:num w:numId="12">
    <w:abstractNumId w:val="28"/>
  </w:num>
  <w:num w:numId="13">
    <w:abstractNumId w:val="20"/>
  </w:num>
  <w:num w:numId="14">
    <w:abstractNumId w:val="30"/>
  </w:num>
  <w:num w:numId="15">
    <w:abstractNumId w:val="32"/>
  </w:num>
  <w:num w:numId="16">
    <w:abstractNumId w:val="6"/>
  </w:num>
  <w:num w:numId="17">
    <w:abstractNumId w:val="13"/>
  </w:num>
  <w:num w:numId="18">
    <w:abstractNumId w:val="21"/>
  </w:num>
  <w:num w:numId="19">
    <w:abstractNumId w:val="1"/>
  </w:num>
  <w:num w:numId="20">
    <w:abstractNumId w:val="11"/>
  </w:num>
  <w:num w:numId="21">
    <w:abstractNumId w:val="3"/>
  </w:num>
  <w:num w:numId="22">
    <w:abstractNumId w:val="19"/>
  </w:num>
  <w:num w:numId="23">
    <w:abstractNumId w:val="22"/>
  </w:num>
  <w:num w:numId="24">
    <w:abstractNumId w:val="16"/>
  </w:num>
  <w:num w:numId="25">
    <w:abstractNumId w:val="31"/>
  </w:num>
  <w:num w:numId="26">
    <w:abstractNumId w:val="0"/>
  </w:num>
  <w:num w:numId="27">
    <w:abstractNumId w:val="12"/>
  </w:num>
  <w:num w:numId="28">
    <w:abstractNumId w:val="25"/>
  </w:num>
  <w:num w:numId="29">
    <w:abstractNumId w:val="18"/>
  </w:num>
  <w:num w:numId="30">
    <w:abstractNumId w:val="23"/>
  </w:num>
  <w:num w:numId="31">
    <w:abstractNumId w:val="2"/>
  </w:num>
  <w:num w:numId="32">
    <w:abstractNumId w:val="14"/>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714"/>
    <w:rsid w:val="00033AAC"/>
    <w:rsid w:val="000573D9"/>
    <w:rsid w:val="00066B73"/>
    <w:rsid w:val="00120AB1"/>
    <w:rsid w:val="001652FA"/>
    <w:rsid w:val="001907D9"/>
    <w:rsid w:val="001E1478"/>
    <w:rsid w:val="001E44D4"/>
    <w:rsid w:val="001F39E6"/>
    <w:rsid w:val="00253D82"/>
    <w:rsid w:val="00273427"/>
    <w:rsid w:val="002A4161"/>
    <w:rsid w:val="0034637A"/>
    <w:rsid w:val="003566CF"/>
    <w:rsid w:val="00385565"/>
    <w:rsid w:val="0039482B"/>
    <w:rsid w:val="003972B7"/>
    <w:rsid w:val="003B0623"/>
    <w:rsid w:val="003D7A03"/>
    <w:rsid w:val="003E0CA3"/>
    <w:rsid w:val="003F696B"/>
    <w:rsid w:val="004044AA"/>
    <w:rsid w:val="004447BF"/>
    <w:rsid w:val="004453CA"/>
    <w:rsid w:val="00456DA9"/>
    <w:rsid w:val="00462ACD"/>
    <w:rsid w:val="004B5796"/>
    <w:rsid w:val="004C5FBA"/>
    <w:rsid w:val="004D60DD"/>
    <w:rsid w:val="004E4593"/>
    <w:rsid w:val="00526896"/>
    <w:rsid w:val="00556644"/>
    <w:rsid w:val="005A5A9B"/>
    <w:rsid w:val="005D0FFF"/>
    <w:rsid w:val="00620029"/>
    <w:rsid w:val="00640731"/>
    <w:rsid w:val="006659AD"/>
    <w:rsid w:val="00673DEB"/>
    <w:rsid w:val="00697A6B"/>
    <w:rsid w:val="006E7FB1"/>
    <w:rsid w:val="00714219"/>
    <w:rsid w:val="00720FB8"/>
    <w:rsid w:val="00732074"/>
    <w:rsid w:val="00741B9E"/>
    <w:rsid w:val="00752804"/>
    <w:rsid w:val="007A24B6"/>
    <w:rsid w:val="007C2F04"/>
    <w:rsid w:val="007D7CF9"/>
    <w:rsid w:val="00812892"/>
    <w:rsid w:val="00884CC7"/>
    <w:rsid w:val="00886EDB"/>
    <w:rsid w:val="00935887"/>
    <w:rsid w:val="009C49C2"/>
    <w:rsid w:val="009C597F"/>
    <w:rsid w:val="009D1EAA"/>
    <w:rsid w:val="009D71E8"/>
    <w:rsid w:val="00A725F0"/>
    <w:rsid w:val="00A754F2"/>
    <w:rsid w:val="00AE551A"/>
    <w:rsid w:val="00AE7793"/>
    <w:rsid w:val="00B15E6E"/>
    <w:rsid w:val="00B20221"/>
    <w:rsid w:val="00B63C43"/>
    <w:rsid w:val="00B64C23"/>
    <w:rsid w:val="00BB50AF"/>
    <w:rsid w:val="00BC306E"/>
    <w:rsid w:val="00C032F5"/>
    <w:rsid w:val="00C271EF"/>
    <w:rsid w:val="00C46894"/>
    <w:rsid w:val="00D06F6B"/>
    <w:rsid w:val="00D33FE5"/>
    <w:rsid w:val="00D56C95"/>
    <w:rsid w:val="00E66558"/>
    <w:rsid w:val="00EF3ABC"/>
    <w:rsid w:val="00F223B9"/>
    <w:rsid w:val="00F259CB"/>
    <w:rsid w:val="00F31E20"/>
    <w:rsid w:val="00F368AB"/>
    <w:rsid w:val="00FA2228"/>
    <w:rsid w:val="00FF4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3B0623"/>
    <w:pPr>
      <w:autoSpaceDN/>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689510">
      <w:bodyDiv w:val="1"/>
      <w:marLeft w:val="0"/>
      <w:marRight w:val="0"/>
      <w:marTop w:val="0"/>
      <w:marBottom w:val="0"/>
      <w:divBdr>
        <w:top w:val="none" w:sz="0" w:space="0" w:color="auto"/>
        <w:left w:val="none" w:sz="0" w:space="0" w:color="auto"/>
        <w:bottom w:val="none" w:sz="0" w:space="0" w:color="auto"/>
        <w:right w:val="none" w:sz="0" w:space="0" w:color="auto"/>
      </w:divBdr>
    </w:div>
    <w:div w:id="1740979627">
      <w:bodyDiv w:val="1"/>
      <w:marLeft w:val="0"/>
      <w:marRight w:val="0"/>
      <w:marTop w:val="0"/>
      <w:marBottom w:val="0"/>
      <w:divBdr>
        <w:top w:val="none" w:sz="0" w:space="0" w:color="auto"/>
        <w:left w:val="none" w:sz="0" w:space="0" w:color="auto"/>
        <w:bottom w:val="none" w:sz="0" w:space="0" w:color="auto"/>
        <w:right w:val="none" w:sz="0" w:space="0" w:color="auto"/>
      </w:divBdr>
    </w:div>
    <w:div w:id="2053729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Kathryn Manion</cp:lastModifiedBy>
  <cp:revision>2</cp:revision>
  <cp:lastPrinted>2014-09-17T13:26:00Z</cp:lastPrinted>
  <dcterms:created xsi:type="dcterms:W3CDTF">2023-02-08T12:24:00Z</dcterms:created>
  <dcterms:modified xsi:type="dcterms:W3CDTF">2023-02-08T12:24:00Z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